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commentsIds.xml" ContentType="application/vnd.openxmlformats-officedocument.wordprocessingml.commentsId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D4F" w:rsidRPr="000F4D4F" w:rsidRDefault="000F4D4F" w:rsidP="000F4D4F">
      <w:pPr>
        <w:widowControl w:val="0"/>
        <w:autoSpaceDE w:val="0"/>
        <w:autoSpaceDN w:val="0"/>
        <w:adjustRightInd w:val="0"/>
        <w:jc w:val="center"/>
        <w:rPr>
          <w:rFonts w:eastAsia="Cambria"/>
          <w:b/>
          <w:sz w:val="22"/>
          <w:szCs w:val="24"/>
          <w:lang w:val="en-US" w:eastAsia="en-US"/>
        </w:rPr>
      </w:pPr>
    </w:p>
    <w:p w:rsidR="000F4D4F" w:rsidRDefault="000F4D4F" w:rsidP="005041DE">
      <w:pPr>
        <w:widowControl w:val="0"/>
        <w:autoSpaceDE w:val="0"/>
        <w:autoSpaceDN w:val="0"/>
        <w:adjustRightInd w:val="0"/>
        <w:jc w:val="center"/>
        <w:outlineLvl w:val="0"/>
        <w:rPr>
          <w:rFonts w:eastAsia="Cambria"/>
          <w:b/>
          <w:sz w:val="22"/>
          <w:szCs w:val="24"/>
          <w:lang w:val="en-US" w:eastAsia="en-US"/>
        </w:rPr>
      </w:pPr>
      <w:r w:rsidRPr="000F4D4F">
        <w:rPr>
          <w:rFonts w:eastAsia="Cambria"/>
          <w:b/>
          <w:sz w:val="22"/>
          <w:szCs w:val="24"/>
          <w:lang w:val="en-US" w:eastAsia="en-US"/>
        </w:rPr>
        <w:t>CURRICULUM VITAE</w:t>
      </w:r>
    </w:p>
    <w:p w:rsidR="000F4D4F" w:rsidRPr="000F4D4F" w:rsidRDefault="000F4D4F" w:rsidP="000F4D4F">
      <w:pPr>
        <w:widowControl w:val="0"/>
        <w:autoSpaceDE w:val="0"/>
        <w:autoSpaceDN w:val="0"/>
        <w:adjustRightInd w:val="0"/>
        <w:jc w:val="center"/>
        <w:rPr>
          <w:rFonts w:eastAsia="Cambria"/>
          <w:b/>
          <w:sz w:val="22"/>
          <w:szCs w:val="24"/>
          <w:lang w:val="en-US" w:eastAsia="en-US"/>
        </w:rPr>
      </w:pPr>
    </w:p>
    <w:tbl>
      <w:tblPr>
        <w:tblW w:w="0" w:type="auto"/>
        <w:tblLayout w:type="fixed"/>
        <w:tblLook w:val="01E0"/>
      </w:tblPr>
      <w:tblGrid>
        <w:gridCol w:w="1951"/>
        <w:gridCol w:w="7337"/>
      </w:tblGrid>
      <w:tr w:rsidR="000F4D4F" w:rsidRPr="000F4D4F">
        <w:tc>
          <w:tcPr>
            <w:tcW w:w="1951" w:type="dxa"/>
            <w:tcBorders>
              <w:right w:val="single" w:sz="4" w:space="0" w:color="auto"/>
            </w:tcBorders>
          </w:tcPr>
          <w:p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t xml:space="preserve">Name </w:t>
            </w:r>
          </w:p>
        </w:tc>
        <w:tc>
          <w:tcPr>
            <w:tcW w:w="7337" w:type="dxa"/>
            <w:tcBorders>
              <w:left w:val="single" w:sz="4" w:space="0" w:color="auto"/>
            </w:tcBorders>
          </w:tcPr>
          <w:p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t xml:space="preserve">Paola BONFANTE                                                                                </w:t>
            </w:r>
            <w:r w:rsidRPr="000F4D4F">
              <w:rPr>
                <w:rFonts w:eastAsia="SimSun"/>
                <w:b/>
                <w:noProof/>
                <w:sz w:val="22"/>
                <w:szCs w:val="22"/>
              </w:rPr>
              <w:drawing>
                <wp:inline distT="0" distB="0" distL="0" distR="0">
                  <wp:extent cx="941209" cy="1106535"/>
                  <wp:effectExtent l="2540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942860" cy="1108476"/>
                          </a:xfrm>
                          <a:prstGeom prst="rect">
                            <a:avLst/>
                          </a:prstGeom>
                          <a:noFill/>
                          <a:ln w="9525">
                            <a:noFill/>
                            <a:miter lim="800000"/>
                            <a:headEnd/>
                            <a:tailEnd/>
                          </a:ln>
                        </pic:spPr>
                      </pic:pic>
                    </a:graphicData>
                  </a:graphic>
                </wp:inline>
              </w:drawing>
            </w:r>
          </w:p>
          <w:p w:rsidR="000F4D4F" w:rsidRPr="000F4D4F" w:rsidRDefault="000F4D4F" w:rsidP="000F4D4F">
            <w:pPr>
              <w:rPr>
                <w:rFonts w:eastAsia="SimSun"/>
                <w:b/>
                <w:sz w:val="22"/>
                <w:szCs w:val="22"/>
                <w:lang w:val="en-US" w:eastAsia="zh-CN"/>
              </w:rPr>
            </w:pPr>
          </w:p>
        </w:tc>
      </w:tr>
      <w:tr w:rsidR="000F4D4F" w:rsidRPr="000F4D4F">
        <w:tc>
          <w:tcPr>
            <w:tcW w:w="1951" w:type="dxa"/>
            <w:tcBorders>
              <w:right w:val="single" w:sz="4" w:space="0" w:color="auto"/>
            </w:tcBorders>
          </w:tcPr>
          <w:p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t>Birth</w:t>
            </w:r>
          </w:p>
        </w:tc>
        <w:tc>
          <w:tcPr>
            <w:tcW w:w="7337" w:type="dxa"/>
            <w:tcBorders>
              <w:left w:val="single" w:sz="4" w:space="0" w:color="auto"/>
            </w:tcBorders>
          </w:tcPr>
          <w:p w:rsidR="000F4D4F" w:rsidRPr="000F4D4F" w:rsidRDefault="000F4D4F" w:rsidP="000F4D4F">
            <w:pPr>
              <w:rPr>
                <w:rFonts w:eastAsia="SimSun"/>
                <w:sz w:val="22"/>
                <w:szCs w:val="22"/>
                <w:lang w:val="en-US" w:eastAsia="zh-CN"/>
              </w:rPr>
            </w:pPr>
            <w:r w:rsidRPr="000F4D4F">
              <w:rPr>
                <w:rFonts w:eastAsia="SimSun"/>
                <w:sz w:val="22"/>
                <w:szCs w:val="22"/>
                <w:lang w:val="en-US" w:eastAsia="zh-CN"/>
              </w:rPr>
              <w:t xml:space="preserve">Born in Torino, May 7, 1947 </w:t>
            </w:r>
          </w:p>
        </w:tc>
      </w:tr>
      <w:tr w:rsidR="000F4D4F" w:rsidRPr="000F4D4F">
        <w:tc>
          <w:tcPr>
            <w:tcW w:w="1951" w:type="dxa"/>
            <w:tcBorders>
              <w:right w:val="single" w:sz="4" w:space="0" w:color="auto"/>
            </w:tcBorders>
          </w:tcPr>
          <w:p w:rsidR="000F4D4F" w:rsidRPr="000F4D4F" w:rsidRDefault="000F4D4F" w:rsidP="000F4D4F">
            <w:pPr>
              <w:rPr>
                <w:rFonts w:eastAsia="SimSun"/>
                <w:b/>
                <w:szCs w:val="22"/>
                <w:lang w:val="en-US" w:eastAsia="zh-CN"/>
              </w:rPr>
            </w:pPr>
            <w:r w:rsidRPr="000F4D4F">
              <w:rPr>
                <w:rFonts w:eastAsia="SimSun"/>
                <w:b/>
                <w:szCs w:val="22"/>
                <w:lang w:val="en-US" w:eastAsia="zh-CN"/>
              </w:rPr>
              <w:t>Nationality</w:t>
            </w:r>
          </w:p>
        </w:tc>
        <w:tc>
          <w:tcPr>
            <w:tcW w:w="7337" w:type="dxa"/>
            <w:tcBorders>
              <w:left w:val="single" w:sz="4" w:space="0" w:color="auto"/>
            </w:tcBorders>
          </w:tcPr>
          <w:p w:rsidR="000F4D4F" w:rsidRPr="000F4D4F" w:rsidRDefault="000F4D4F" w:rsidP="000F4D4F">
            <w:pPr>
              <w:rPr>
                <w:rFonts w:eastAsia="SimSun"/>
                <w:sz w:val="22"/>
                <w:szCs w:val="22"/>
                <w:lang w:val="en-US" w:eastAsia="zh-CN"/>
              </w:rPr>
            </w:pPr>
            <w:r w:rsidRPr="000F4D4F">
              <w:rPr>
                <w:rFonts w:eastAsia="SimSun"/>
                <w:sz w:val="22"/>
                <w:szCs w:val="22"/>
                <w:lang w:val="en-US" w:eastAsia="zh-CN"/>
              </w:rPr>
              <w:t>Italian</w:t>
            </w:r>
          </w:p>
        </w:tc>
      </w:tr>
      <w:tr w:rsidR="000F4D4F" w:rsidRPr="000F4D4F">
        <w:tc>
          <w:tcPr>
            <w:tcW w:w="1951" w:type="dxa"/>
            <w:tcBorders>
              <w:right w:val="single" w:sz="4" w:space="0" w:color="auto"/>
            </w:tcBorders>
          </w:tcPr>
          <w:p w:rsidR="000F4D4F" w:rsidRPr="000F4D4F" w:rsidRDefault="000F4D4F" w:rsidP="000F4D4F">
            <w:pPr>
              <w:rPr>
                <w:rFonts w:eastAsia="SimSun"/>
                <w:b/>
                <w:sz w:val="22"/>
                <w:szCs w:val="22"/>
                <w:lang w:val="en-US" w:eastAsia="zh-CN"/>
              </w:rPr>
            </w:pPr>
          </w:p>
        </w:tc>
        <w:tc>
          <w:tcPr>
            <w:tcW w:w="7337" w:type="dxa"/>
            <w:tcBorders>
              <w:left w:val="single" w:sz="4" w:space="0" w:color="auto"/>
            </w:tcBorders>
          </w:tcPr>
          <w:p w:rsidR="000F4D4F" w:rsidRPr="000F4D4F" w:rsidRDefault="000F4D4F" w:rsidP="000F4D4F">
            <w:pPr>
              <w:rPr>
                <w:rFonts w:eastAsia="SimSun"/>
                <w:sz w:val="22"/>
                <w:szCs w:val="22"/>
                <w:lang w:val="en-US" w:eastAsia="zh-CN"/>
              </w:rPr>
            </w:pPr>
          </w:p>
        </w:tc>
      </w:tr>
      <w:tr w:rsidR="000F4D4F" w:rsidRPr="00747C0B">
        <w:tc>
          <w:tcPr>
            <w:tcW w:w="1951" w:type="dxa"/>
            <w:tcBorders>
              <w:right w:val="single" w:sz="4" w:space="0" w:color="auto"/>
            </w:tcBorders>
          </w:tcPr>
          <w:p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t>Present address</w:t>
            </w:r>
          </w:p>
          <w:p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t>and role</w:t>
            </w:r>
          </w:p>
        </w:tc>
        <w:tc>
          <w:tcPr>
            <w:tcW w:w="7337" w:type="dxa"/>
            <w:tcBorders>
              <w:left w:val="single" w:sz="4" w:space="0" w:color="auto"/>
            </w:tcBorders>
          </w:tcPr>
          <w:p w:rsidR="000F4D4F" w:rsidRPr="000F4D4F" w:rsidRDefault="000F4D4F" w:rsidP="000F4D4F">
            <w:pPr>
              <w:widowControl w:val="0"/>
              <w:autoSpaceDE w:val="0"/>
              <w:autoSpaceDN w:val="0"/>
              <w:adjustRightInd w:val="0"/>
              <w:rPr>
                <w:rFonts w:eastAsia="SimSun" w:cs="Helvetica"/>
                <w:sz w:val="22"/>
                <w:szCs w:val="22"/>
                <w:lang w:val="en-US" w:eastAsia="fr-FR"/>
              </w:rPr>
            </w:pPr>
            <w:r w:rsidRPr="000F4D4F">
              <w:rPr>
                <w:rFonts w:eastAsia="SimSun" w:cs="Helvetica"/>
                <w:sz w:val="22"/>
                <w:szCs w:val="22"/>
                <w:lang w:val="en-US" w:eastAsia="fr-FR"/>
              </w:rPr>
              <w:t>Department of Life Science and Systems Biology Viale Mattioli 25 - 10125 Torino</w:t>
            </w:r>
          </w:p>
          <w:p w:rsidR="000F4D4F" w:rsidRPr="000F4D4F" w:rsidRDefault="000F4D4F" w:rsidP="000F4D4F">
            <w:pPr>
              <w:widowControl w:val="0"/>
              <w:autoSpaceDE w:val="0"/>
              <w:autoSpaceDN w:val="0"/>
              <w:adjustRightInd w:val="0"/>
              <w:rPr>
                <w:rFonts w:eastAsia="SimSun" w:cs="Helvetica"/>
                <w:sz w:val="22"/>
                <w:szCs w:val="22"/>
                <w:lang w:val="en-US" w:eastAsia="fr-FR"/>
              </w:rPr>
            </w:pPr>
            <w:r w:rsidRPr="000F4D4F">
              <w:rPr>
                <w:rFonts w:eastAsia="SimSun" w:cs="Helvetica"/>
                <w:sz w:val="22"/>
                <w:szCs w:val="22"/>
                <w:lang w:val="en-US" w:eastAsia="fr-FR"/>
              </w:rPr>
              <w:t>tel. +39 011 670 5965 (office)</w:t>
            </w:r>
          </w:p>
          <w:p w:rsidR="007914E5" w:rsidRDefault="007914E5" w:rsidP="000F4D4F">
            <w:pPr>
              <w:rPr>
                <w:rFonts w:eastAsia="SimSun" w:cs="Helvetica"/>
                <w:sz w:val="22"/>
                <w:szCs w:val="22"/>
                <w:lang w:val="en-US" w:eastAsia="fr-FR"/>
              </w:rPr>
            </w:pPr>
          </w:p>
          <w:p w:rsidR="000F4D4F" w:rsidRPr="000F4D4F" w:rsidRDefault="000F4D4F" w:rsidP="000F4D4F">
            <w:pPr>
              <w:rPr>
                <w:rFonts w:eastAsia="SimSun" w:cs="Helvetica"/>
                <w:sz w:val="22"/>
                <w:szCs w:val="22"/>
                <w:lang w:val="en-US" w:eastAsia="fr-FR"/>
              </w:rPr>
            </w:pPr>
            <w:r w:rsidRPr="000F4D4F">
              <w:rPr>
                <w:rFonts w:eastAsia="SimSun" w:cs="Helvetica"/>
                <w:sz w:val="22"/>
                <w:szCs w:val="22"/>
                <w:lang w:val="en-US" w:eastAsia="fr-FR"/>
              </w:rPr>
              <w:t xml:space="preserve">E-mail: paola.bonfante@unito; </w:t>
            </w:r>
          </w:p>
          <w:p w:rsidR="000F4D4F" w:rsidRPr="000F4D4F" w:rsidRDefault="000F4D4F" w:rsidP="000F4D4F">
            <w:pPr>
              <w:rPr>
                <w:rFonts w:eastAsia="SimSun" w:cs="Helvetica"/>
                <w:sz w:val="22"/>
                <w:szCs w:val="22"/>
                <w:lang w:val="en-US" w:eastAsia="fr-FR"/>
              </w:rPr>
            </w:pPr>
            <w:r w:rsidRPr="000F4D4F">
              <w:rPr>
                <w:rFonts w:eastAsia="SimSun" w:cs="Helvetica"/>
                <w:sz w:val="22"/>
                <w:szCs w:val="22"/>
                <w:lang w:val="en-US" w:eastAsia="fr-FR"/>
              </w:rPr>
              <w:t>Skype paolabonfante</w:t>
            </w:r>
          </w:p>
          <w:p w:rsidR="00AA7F29" w:rsidRDefault="000F4D4F" w:rsidP="000F4D4F">
            <w:pPr>
              <w:rPr>
                <w:rFonts w:eastAsia="SimSun" w:cs="Helvetica"/>
                <w:sz w:val="22"/>
                <w:szCs w:val="22"/>
                <w:lang w:val="en-US" w:eastAsia="fr-FR"/>
              </w:rPr>
            </w:pPr>
            <w:r w:rsidRPr="000F4D4F">
              <w:rPr>
                <w:rFonts w:eastAsia="SimSun" w:cs="Helvetica"/>
                <w:sz w:val="22"/>
                <w:szCs w:val="22"/>
                <w:lang w:val="en-US" w:eastAsia="fr-FR"/>
              </w:rPr>
              <w:t>Full Professor of Plant Biology (till November 2017)</w:t>
            </w:r>
          </w:p>
          <w:p w:rsidR="000F4D4F" w:rsidRPr="000F4D4F" w:rsidRDefault="00AA7F29" w:rsidP="000F4D4F">
            <w:pPr>
              <w:rPr>
                <w:rFonts w:eastAsia="SimSun" w:cs="Helvetica"/>
                <w:sz w:val="22"/>
                <w:szCs w:val="22"/>
                <w:lang w:val="en-US" w:eastAsia="fr-FR"/>
              </w:rPr>
            </w:pPr>
            <w:r>
              <w:rPr>
                <w:rFonts w:eastAsia="SimSun" w:cs="Helvetica"/>
                <w:sz w:val="22"/>
                <w:szCs w:val="22"/>
                <w:lang w:val="en-US" w:eastAsia="fr-FR"/>
              </w:rPr>
              <w:t>Currently: Professor Emerita</w:t>
            </w:r>
          </w:p>
          <w:p w:rsidR="000F4D4F" w:rsidRPr="000F4D4F" w:rsidRDefault="000F4D4F" w:rsidP="000F4D4F">
            <w:pPr>
              <w:rPr>
                <w:rFonts w:eastAsia="SimSun"/>
                <w:b/>
                <w:sz w:val="22"/>
                <w:szCs w:val="22"/>
                <w:lang w:val="pt-BR" w:eastAsia="zh-CN"/>
              </w:rPr>
            </w:pPr>
          </w:p>
        </w:tc>
      </w:tr>
      <w:tr w:rsidR="000F4D4F" w:rsidRPr="00A939C9">
        <w:tc>
          <w:tcPr>
            <w:tcW w:w="1951" w:type="dxa"/>
            <w:tcBorders>
              <w:right w:val="single" w:sz="4" w:space="0" w:color="auto"/>
            </w:tcBorders>
          </w:tcPr>
          <w:p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t>Education</w:t>
            </w:r>
          </w:p>
        </w:tc>
        <w:tc>
          <w:tcPr>
            <w:tcW w:w="7337" w:type="dxa"/>
            <w:tcBorders>
              <w:left w:val="single" w:sz="4" w:space="0" w:color="auto"/>
            </w:tcBorders>
          </w:tcPr>
          <w:p w:rsidR="000F4D4F" w:rsidRPr="000F4D4F" w:rsidRDefault="000F4D4F" w:rsidP="000F4D4F">
            <w:pPr>
              <w:numPr>
                <w:ilvl w:val="0"/>
                <w:numId w:val="2"/>
              </w:numPr>
              <w:rPr>
                <w:rFonts w:eastAsia="SimSun"/>
                <w:sz w:val="22"/>
                <w:szCs w:val="22"/>
                <w:lang w:val="en-GB" w:eastAsia="zh-CN"/>
              </w:rPr>
            </w:pPr>
            <w:r w:rsidRPr="000F4D4F">
              <w:rPr>
                <w:rFonts w:eastAsia="SimSun"/>
                <w:sz w:val="22"/>
                <w:szCs w:val="22"/>
                <w:lang w:val="en-GB" w:eastAsia="zh-CN"/>
              </w:rPr>
              <w:t xml:space="preserve">Italian Thesis in Biological Sciences, University of Torino (1970). </w:t>
            </w:r>
          </w:p>
          <w:p w:rsidR="00AE37C2" w:rsidRDefault="000F4D4F" w:rsidP="000F4D4F">
            <w:pPr>
              <w:numPr>
                <w:ilvl w:val="0"/>
                <w:numId w:val="2"/>
              </w:numPr>
              <w:rPr>
                <w:rFonts w:eastAsia="SimSun"/>
                <w:sz w:val="22"/>
                <w:szCs w:val="22"/>
                <w:lang w:val="en-GB" w:eastAsia="zh-CN"/>
              </w:rPr>
            </w:pPr>
            <w:r w:rsidRPr="000F4D4F">
              <w:rPr>
                <w:rFonts w:eastAsia="SimSun"/>
                <w:sz w:val="22"/>
                <w:szCs w:val="22"/>
                <w:lang w:val="en-GB" w:eastAsia="zh-CN"/>
              </w:rPr>
              <w:t xml:space="preserve">PhD equivalent in Soil Mycology- CSMT, National Council of Research, </w:t>
            </w:r>
            <w:r w:rsidR="00AE37C2">
              <w:rPr>
                <w:rFonts w:eastAsia="SimSun"/>
                <w:sz w:val="22"/>
                <w:szCs w:val="22"/>
                <w:lang w:val="en-GB" w:eastAsia="zh-CN"/>
              </w:rPr>
              <w:t xml:space="preserve">  </w:t>
            </w:r>
          </w:p>
          <w:p w:rsidR="000F4D4F" w:rsidRPr="000F4D4F" w:rsidRDefault="000F4D4F" w:rsidP="000F4D4F">
            <w:pPr>
              <w:numPr>
                <w:ilvl w:val="0"/>
                <w:numId w:val="2"/>
              </w:numPr>
              <w:rPr>
                <w:rFonts w:eastAsia="SimSun"/>
                <w:sz w:val="22"/>
                <w:szCs w:val="22"/>
                <w:lang w:val="en-GB" w:eastAsia="zh-CN"/>
              </w:rPr>
            </w:pPr>
            <w:r w:rsidRPr="000F4D4F">
              <w:rPr>
                <w:rFonts w:eastAsia="SimSun"/>
                <w:sz w:val="22"/>
                <w:szCs w:val="22"/>
                <w:lang w:val="en-GB" w:eastAsia="zh-CN"/>
              </w:rPr>
              <w:t>Torino, ITALY (1970-1973)</w:t>
            </w:r>
          </w:p>
        </w:tc>
      </w:tr>
      <w:tr w:rsidR="000F4D4F" w:rsidRPr="00A939C9">
        <w:tc>
          <w:tcPr>
            <w:tcW w:w="1951" w:type="dxa"/>
            <w:tcBorders>
              <w:right w:val="single" w:sz="4" w:space="0" w:color="auto"/>
            </w:tcBorders>
          </w:tcPr>
          <w:p w:rsidR="000F4D4F" w:rsidRPr="000F4D4F" w:rsidRDefault="000F4D4F" w:rsidP="000F4D4F">
            <w:pPr>
              <w:rPr>
                <w:rFonts w:eastAsia="SimSun"/>
                <w:b/>
                <w:sz w:val="22"/>
                <w:szCs w:val="22"/>
                <w:lang w:val="en-US" w:eastAsia="zh-CN"/>
              </w:rPr>
            </w:pPr>
          </w:p>
        </w:tc>
        <w:tc>
          <w:tcPr>
            <w:tcW w:w="7337" w:type="dxa"/>
            <w:tcBorders>
              <w:left w:val="single" w:sz="4" w:space="0" w:color="auto"/>
            </w:tcBorders>
          </w:tcPr>
          <w:p w:rsidR="000F4D4F" w:rsidRPr="000F4D4F" w:rsidRDefault="000F4D4F" w:rsidP="000F4D4F">
            <w:pPr>
              <w:rPr>
                <w:rFonts w:eastAsia="SimSun"/>
                <w:b/>
                <w:lang w:val="en-GB" w:eastAsia="zh-CN"/>
              </w:rPr>
            </w:pPr>
          </w:p>
        </w:tc>
      </w:tr>
      <w:tr w:rsidR="000F4D4F" w:rsidRPr="00A939C9">
        <w:tc>
          <w:tcPr>
            <w:tcW w:w="1951" w:type="dxa"/>
            <w:tcBorders>
              <w:right w:val="single" w:sz="4" w:space="0" w:color="auto"/>
            </w:tcBorders>
          </w:tcPr>
          <w:p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t>Key qualifications</w:t>
            </w:r>
          </w:p>
        </w:tc>
        <w:tc>
          <w:tcPr>
            <w:tcW w:w="7337" w:type="dxa"/>
            <w:tcBorders>
              <w:left w:val="single" w:sz="4" w:space="0" w:color="auto"/>
            </w:tcBorders>
          </w:tcPr>
          <w:p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b/>
                <w:sz w:val="22"/>
                <w:szCs w:val="22"/>
                <w:lang w:val="en-US" w:eastAsia="fr-FR"/>
              </w:rPr>
              <w:t>Research Field</w:t>
            </w:r>
            <w:r w:rsidRPr="000F4D4F">
              <w:rPr>
                <w:rFonts w:eastAsia="SimSun"/>
                <w:sz w:val="22"/>
                <w:szCs w:val="22"/>
                <w:lang w:val="en-US" w:eastAsia="fr-FR"/>
              </w:rPr>
              <w:t>: Biology of Plant-Microorganism Interactions</w:t>
            </w:r>
          </w:p>
          <w:p w:rsidR="000F4D4F" w:rsidRPr="000F4D4F" w:rsidRDefault="000F4D4F" w:rsidP="000F4D4F">
            <w:pPr>
              <w:widowControl w:val="0"/>
              <w:autoSpaceDE w:val="0"/>
              <w:autoSpaceDN w:val="0"/>
              <w:adjustRightInd w:val="0"/>
              <w:rPr>
                <w:rFonts w:eastAsia="SimSun"/>
                <w:sz w:val="22"/>
                <w:szCs w:val="22"/>
                <w:lang w:val="en-US" w:eastAsia="fr-FR"/>
              </w:rPr>
            </w:pPr>
          </w:p>
          <w:p w:rsidR="000F4D4F" w:rsidRPr="007914E5" w:rsidRDefault="000F4D4F" w:rsidP="000F4D4F">
            <w:pPr>
              <w:widowControl w:val="0"/>
              <w:autoSpaceDE w:val="0"/>
              <w:autoSpaceDN w:val="0"/>
              <w:adjustRightInd w:val="0"/>
              <w:rPr>
                <w:rFonts w:eastAsia="SimSun"/>
                <w:sz w:val="22"/>
                <w:szCs w:val="22"/>
                <w:lang w:val="en-GB" w:eastAsia="fr-FR"/>
              </w:rPr>
            </w:pPr>
            <w:r w:rsidRPr="007914E5">
              <w:rPr>
                <w:rFonts w:eastAsia="SimSun"/>
                <w:b/>
                <w:sz w:val="22"/>
                <w:szCs w:val="22"/>
                <w:lang w:val="en-GB" w:eastAsia="fr-FR"/>
              </w:rPr>
              <w:t>Research Group coordination</w:t>
            </w:r>
            <w:r w:rsidRPr="007914E5">
              <w:rPr>
                <w:rFonts w:eastAsia="SimSun"/>
                <w:sz w:val="22"/>
                <w:szCs w:val="22"/>
                <w:lang w:val="en-GB" w:eastAsia="fr-FR"/>
              </w:rPr>
              <w:t xml:space="preserve">:  </w:t>
            </w:r>
            <w:r w:rsidR="007914E5" w:rsidRPr="007914E5">
              <w:rPr>
                <w:rFonts w:eastAsia="SimSun"/>
                <w:sz w:val="22"/>
                <w:szCs w:val="22"/>
                <w:lang w:val="en-GB" w:eastAsia="fr-FR"/>
              </w:rPr>
              <w:t>The group she has coordinated</w:t>
            </w:r>
            <w:r w:rsidRPr="007914E5">
              <w:rPr>
                <w:rFonts w:eastAsia="SimSun"/>
                <w:sz w:val="22"/>
                <w:szCs w:val="22"/>
                <w:lang w:val="en-GB" w:eastAsia="fr-FR"/>
              </w:rPr>
              <w:t xml:space="preserve">  has a research tradition on the</w:t>
            </w:r>
            <w:r w:rsidR="007914E5" w:rsidRPr="007914E5">
              <w:rPr>
                <w:rFonts w:eastAsia="SimSun"/>
                <w:sz w:val="22"/>
                <w:szCs w:val="22"/>
                <w:lang w:val="en-GB" w:eastAsia="fr-FR"/>
              </w:rPr>
              <w:t xml:space="preserve"> </w:t>
            </w:r>
            <w:r w:rsidRPr="007914E5">
              <w:rPr>
                <w:rFonts w:eastAsia="SimSun"/>
                <w:sz w:val="22"/>
                <w:szCs w:val="22"/>
                <w:lang w:val="en-GB" w:eastAsia="fr-FR"/>
              </w:rPr>
              <w:t xml:space="preserve">biology of symbiotic associations, mainly mycorrhizas, and fungal taxonomy which dates back to 1975. PB </w:t>
            </w:r>
            <w:r w:rsidRPr="007914E5">
              <w:rPr>
                <w:rFonts w:eastAsia="SimSun"/>
                <w:sz w:val="22"/>
                <w:szCs w:val="28"/>
                <w:lang w:val="en-GB" w:eastAsia="zh-CN"/>
              </w:rPr>
              <w:t xml:space="preserve">spent a long part of her scientific activity studying the intimate interactions that occur between fungi and plants as well as between bacteria and fungi, using cellular and molecular approaches.  Applying DNA technologies,  early  in the nineties, she provided contribution to the knowledge of mycorrhizal diversity in natural as well as in cultivated fields. She has discovered a group of endobacteria which live inside mycorrhizal fungi and may modulate some of the functional traits of their fungal hosts. </w:t>
            </w:r>
            <w:r w:rsidR="007914E5" w:rsidRPr="007914E5">
              <w:rPr>
                <w:rFonts w:eastAsia="SimSun"/>
                <w:sz w:val="22"/>
                <w:szCs w:val="28"/>
                <w:lang w:val="en-GB" w:eastAsia="zh-CN"/>
              </w:rPr>
              <w:t>These findings have pioneered a new field of research (Fungal-bacterial interactions)  which is currently considered relevant in the context of the environmental microbiota.</w:t>
            </w:r>
          </w:p>
          <w:p w:rsidR="000F4D4F" w:rsidRPr="007914E5" w:rsidRDefault="000F4D4F" w:rsidP="000F4D4F">
            <w:pPr>
              <w:widowControl w:val="0"/>
              <w:autoSpaceDE w:val="0"/>
              <w:autoSpaceDN w:val="0"/>
              <w:adjustRightInd w:val="0"/>
              <w:rPr>
                <w:rFonts w:eastAsia="SimSun"/>
                <w:sz w:val="22"/>
                <w:szCs w:val="22"/>
                <w:lang w:val="en-GB" w:eastAsia="fr-FR"/>
              </w:rPr>
            </w:pPr>
            <w:r w:rsidRPr="007914E5">
              <w:rPr>
                <w:rFonts w:eastAsia="SimSun"/>
                <w:sz w:val="22"/>
                <w:szCs w:val="22"/>
                <w:lang w:val="en-GB" w:eastAsia="fr-FR"/>
              </w:rPr>
              <w:t xml:space="preserve">The  main scientific missions of the group </w:t>
            </w:r>
            <w:r w:rsidR="007914E5" w:rsidRPr="007914E5">
              <w:rPr>
                <w:rFonts w:eastAsia="SimSun"/>
                <w:sz w:val="22"/>
                <w:szCs w:val="22"/>
                <w:lang w:val="en-GB" w:eastAsia="fr-FR"/>
              </w:rPr>
              <w:t xml:space="preserve">have been and still </w:t>
            </w:r>
            <w:r w:rsidRPr="007914E5">
              <w:rPr>
                <w:rFonts w:eastAsia="SimSun"/>
                <w:sz w:val="22"/>
                <w:szCs w:val="22"/>
                <w:lang w:val="en-GB" w:eastAsia="fr-FR"/>
              </w:rPr>
              <w:t>are: To understand the cellular and molecular basis of plant-fungal interactions in mycorrhizas; to investigate the genetic determinants which characterize some mycorrhizal fungi; to define the fungal biodiversity in soil; to evaluate the fungal impact in natural and agricultural ecosystems; to investigate the fungal interactions with other microorganisms. The expertise on cellular and molecular biology of plant/fungal interactions as well as on dynamics of fungal populations is witnessed by a large number of original, review and technical papers and multiple international collaborations.</w:t>
            </w:r>
          </w:p>
          <w:p w:rsidR="000F4D4F" w:rsidRPr="007914E5" w:rsidRDefault="000F4D4F" w:rsidP="000F4D4F">
            <w:pPr>
              <w:widowControl w:val="0"/>
              <w:autoSpaceDE w:val="0"/>
              <w:autoSpaceDN w:val="0"/>
              <w:adjustRightInd w:val="0"/>
              <w:rPr>
                <w:rFonts w:eastAsia="SimSun"/>
                <w:sz w:val="22"/>
                <w:szCs w:val="22"/>
                <w:lang w:val="en-GB" w:eastAsia="fr-FR"/>
              </w:rPr>
            </w:pPr>
          </w:p>
          <w:p w:rsidR="000F4D4F" w:rsidRPr="000F4D4F" w:rsidRDefault="000F4D4F" w:rsidP="000F4D4F">
            <w:pPr>
              <w:widowControl w:val="0"/>
              <w:autoSpaceDE w:val="0"/>
              <w:autoSpaceDN w:val="0"/>
              <w:adjustRightInd w:val="0"/>
              <w:rPr>
                <w:rFonts w:eastAsia="SimSun"/>
                <w:b/>
                <w:sz w:val="22"/>
                <w:szCs w:val="22"/>
                <w:lang w:val="en-US" w:eastAsia="fr-FR"/>
              </w:rPr>
            </w:pPr>
            <w:r w:rsidRPr="000F4D4F">
              <w:rPr>
                <w:rFonts w:eastAsia="SimSun"/>
                <w:b/>
                <w:sz w:val="22"/>
                <w:szCs w:val="22"/>
                <w:lang w:val="en-US" w:eastAsia="fr-FR"/>
              </w:rPr>
              <w:t>Major  scientific projects</w:t>
            </w:r>
          </w:p>
          <w:p w:rsidR="000F4D4F" w:rsidRPr="000F4D4F" w:rsidRDefault="007914E5" w:rsidP="000F4D4F">
            <w:pPr>
              <w:widowControl w:val="0"/>
              <w:autoSpaceDE w:val="0"/>
              <w:autoSpaceDN w:val="0"/>
              <w:adjustRightInd w:val="0"/>
              <w:rPr>
                <w:rFonts w:eastAsia="SimSun"/>
                <w:sz w:val="22"/>
                <w:szCs w:val="22"/>
                <w:lang w:val="en-US" w:eastAsia="fr-FR"/>
              </w:rPr>
            </w:pPr>
            <w:r>
              <w:rPr>
                <w:rFonts w:eastAsia="SimSun"/>
                <w:sz w:val="22"/>
                <w:szCs w:val="22"/>
                <w:lang w:val="en-US" w:eastAsia="fr-FR"/>
              </w:rPr>
              <w:t xml:space="preserve">In the more recent times, PB has coordinated projects on: </w:t>
            </w:r>
            <w:r w:rsidR="000F4D4F" w:rsidRPr="000F4D4F">
              <w:rPr>
                <w:rFonts w:eastAsia="SimSun"/>
                <w:sz w:val="22"/>
                <w:szCs w:val="22"/>
                <w:lang w:val="en-US" w:eastAsia="fr-FR"/>
              </w:rPr>
              <w:t>Bacterial and fungal microbiomes in rice, tomato and wheat;  Dissecting the role of  the fungal intracellular microbiota</w:t>
            </w:r>
            <w:r>
              <w:rPr>
                <w:rFonts w:eastAsia="SimSun"/>
                <w:sz w:val="22"/>
                <w:szCs w:val="22"/>
                <w:lang w:val="en-US" w:eastAsia="fr-FR"/>
              </w:rPr>
              <w:t>;</w:t>
            </w:r>
            <w:r w:rsidR="000F4D4F" w:rsidRPr="000F4D4F">
              <w:rPr>
                <w:rFonts w:eastAsia="SimSun"/>
                <w:sz w:val="22"/>
                <w:szCs w:val="22"/>
                <w:lang w:val="en-US" w:eastAsia="fr-FR"/>
              </w:rPr>
              <w:t xml:space="preserve">  Rice and tomato responses to </w:t>
            </w:r>
            <w:r>
              <w:rPr>
                <w:rFonts w:eastAsia="SimSun"/>
                <w:sz w:val="22"/>
                <w:szCs w:val="22"/>
                <w:lang w:val="en-US" w:eastAsia="fr-FR"/>
              </w:rPr>
              <w:t>arbuscular mycorrhizal</w:t>
            </w:r>
            <w:r w:rsidR="000F4D4F" w:rsidRPr="000F4D4F">
              <w:rPr>
                <w:rFonts w:eastAsia="SimSun"/>
                <w:sz w:val="22"/>
                <w:szCs w:val="22"/>
                <w:lang w:val="en-US" w:eastAsia="fr-FR"/>
              </w:rPr>
              <w:t xml:space="preserve"> fungi; Genomics and Functional genomics in mycorrhizal fungi;  Systemic effects of mycorrhizal fungi on plant traits</w:t>
            </w:r>
          </w:p>
          <w:p w:rsidR="000F4D4F" w:rsidRPr="000F4D4F" w:rsidRDefault="000F4D4F" w:rsidP="000F4D4F">
            <w:pPr>
              <w:widowControl w:val="0"/>
              <w:autoSpaceDE w:val="0"/>
              <w:autoSpaceDN w:val="0"/>
              <w:adjustRightInd w:val="0"/>
              <w:rPr>
                <w:rFonts w:eastAsia="SimSun"/>
                <w:sz w:val="22"/>
                <w:szCs w:val="22"/>
                <w:lang w:val="en-US" w:eastAsia="fr-FR"/>
              </w:rPr>
            </w:pPr>
          </w:p>
        </w:tc>
      </w:tr>
      <w:tr w:rsidR="000F4D4F" w:rsidRPr="00A939C9">
        <w:tc>
          <w:tcPr>
            <w:tcW w:w="1951" w:type="dxa"/>
            <w:tcBorders>
              <w:right w:val="single" w:sz="4" w:space="0" w:color="auto"/>
            </w:tcBorders>
          </w:tcPr>
          <w:p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t>Positions</w:t>
            </w:r>
          </w:p>
          <w:p w:rsidR="000F4D4F" w:rsidRPr="000F4D4F" w:rsidRDefault="000F4D4F" w:rsidP="000F4D4F">
            <w:pPr>
              <w:rPr>
                <w:rFonts w:eastAsia="SimSun"/>
                <w:b/>
                <w:sz w:val="22"/>
                <w:szCs w:val="22"/>
                <w:lang w:val="en-US" w:eastAsia="zh-CN"/>
              </w:rPr>
            </w:pPr>
          </w:p>
          <w:p w:rsidR="000F4D4F" w:rsidRPr="000F4D4F" w:rsidRDefault="000F4D4F" w:rsidP="000F4D4F">
            <w:pPr>
              <w:rPr>
                <w:rFonts w:eastAsia="SimSun"/>
                <w:b/>
                <w:sz w:val="22"/>
                <w:szCs w:val="22"/>
                <w:lang w:val="en-US" w:eastAsia="zh-CN"/>
              </w:rPr>
            </w:pPr>
          </w:p>
          <w:p w:rsidR="000F4D4F" w:rsidRPr="000F4D4F" w:rsidRDefault="000F4D4F" w:rsidP="000F4D4F">
            <w:pPr>
              <w:rPr>
                <w:rFonts w:eastAsia="SimSun"/>
                <w:b/>
                <w:sz w:val="22"/>
                <w:szCs w:val="22"/>
                <w:lang w:val="en-US" w:eastAsia="zh-CN"/>
              </w:rPr>
            </w:pPr>
          </w:p>
          <w:p w:rsidR="000F4D4F" w:rsidRPr="000F4D4F" w:rsidRDefault="000F4D4F" w:rsidP="000F4D4F">
            <w:pPr>
              <w:rPr>
                <w:rFonts w:eastAsia="SimSun"/>
                <w:b/>
                <w:sz w:val="22"/>
                <w:szCs w:val="22"/>
                <w:lang w:val="en-US" w:eastAsia="zh-CN"/>
              </w:rPr>
            </w:pPr>
          </w:p>
          <w:p w:rsidR="000F4D4F" w:rsidRPr="000F4D4F" w:rsidRDefault="000F4D4F" w:rsidP="000F4D4F">
            <w:pPr>
              <w:rPr>
                <w:rFonts w:eastAsia="SimSun"/>
                <w:b/>
                <w:sz w:val="22"/>
                <w:szCs w:val="22"/>
                <w:lang w:val="en-US" w:eastAsia="zh-CN"/>
              </w:rPr>
            </w:pPr>
          </w:p>
          <w:p w:rsidR="000F4D4F" w:rsidRPr="000F4D4F" w:rsidRDefault="000F4D4F" w:rsidP="000F4D4F">
            <w:pPr>
              <w:rPr>
                <w:rFonts w:eastAsia="SimSun"/>
                <w:b/>
                <w:sz w:val="22"/>
                <w:szCs w:val="22"/>
                <w:lang w:val="en-US" w:eastAsia="zh-CN"/>
              </w:rPr>
            </w:pPr>
          </w:p>
          <w:p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t>Teaching positions</w:t>
            </w:r>
          </w:p>
        </w:tc>
        <w:tc>
          <w:tcPr>
            <w:tcW w:w="7337" w:type="dxa"/>
            <w:tcBorders>
              <w:left w:val="single" w:sz="4" w:space="0" w:color="auto"/>
            </w:tcBorders>
          </w:tcPr>
          <w:p w:rsidR="00DC1716" w:rsidRDefault="00DC1716" w:rsidP="000F4D4F">
            <w:pPr>
              <w:widowControl w:val="0"/>
              <w:autoSpaceDE w:val="0"/>
              <w:autoSpaceDN w:val="0"/>
              <w:adjustRightInd w:val="0"/>
              <w:rPr>
                <w:rFonts w:eastAsia="SimSun"/>
                <w:sz w:val="22"/>
                <w:szCs w:val="22"/>
                <w:lang w:val="en-US" w:eastAsia="fr-FR"/>
              </w:rPr>
            </w:pPr>
            <w:r>
              <w:rPr>
                <w:rFonts w:eastAsia="SimSun"/>
                <w:sz w:val="22"/>
                <w:szCs w:val="22"/>
                <w:lang w:val="en-US" w:eastAsia="fr-FR"/>
              </w:rPr>
              <w:t>Professor Emerita</w:t>
            </w:r>
          </w:p>
          <w:p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Full Professor of Plant Biology at the University of Torino (1984-2017)</w:t>
            </w:r>
          </w:p>
          <w:p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Head of the Department of Plant Biology (October 2006-December 2011)</w:t>
            </w:r>
          </w:p>
          <w:p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Responsible of the Centro di Studio sulla Micologia del Terreno del CNR- Torino, currently named Sezione di Torino dell'Istituto di Protezione per le Piante (1995-2009), Coordinator of the PhD school in Biological and Biotechnological Sciences; (2006-2013), Coordinator the PhD Course in Biology and Biotechnology of Fungi (2000-2005)</w:t>
            </w:r>
          </w:p>
          <w:p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Till November 2017- Natural Sciences (Botany, Plant-Microbe interactions), Biology (Plant-Microbe interactions), Plant Biotechnology</w:t>
            </w:r>
          </w:p>
          <w:p w:rsidR="000F4D4F" w:rsidRPr="000F4D4F" w:rsidRDefault="000F4D4F" w:rsidP="000F4D4F">
            <w:pPr>
              <w:widowControl w:val="0"/>
              <w:autoSpaceDE w:val="0"/>
              <w:autoSpaceDN w:val="0"/>
              <w:adjustRightInd w:val="0"/>
              <w:rPr>
                <w:rFonts w:eastAsia="SimSun"/>
                <w:sz w:val="22"/>
                <w:szCs w:val="22"/>
                <w:lang w:val="en-US" w:eastAsia="fr-FR"/>
              </w:rPr>
            </w:pPr>
          </w:p>
          <w:p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 xml:space="preserve">Supervisors of </w:t>
            </w:r>
            <w:r w:rsidR="001E54AE">
              <w:rPr>
                <w:rFonts w:eastAsia="SimSun"/>
                <w:sz w:val="22"/>
                <w:szCs w:val="22"/>
                <w:lang w:val="en-US" w:eastAsia="fr-FR"/>
              </w:rPr>
              <w:t xml:space="preserve"> hundreds of undergraduate students, and of </w:t>
            </w:r>
            <w:r w:rsidRPr="000F4D4F">
              <w:rPr>
                <w:rFonts w:eastAsia="SimSun"/>
                <w:sz w:val="22"/>
                <w:szCs w:val="22"/>
                <w:lang w:val="en-US" w:eastAsia="fr-FR"/>
              </w:rPr>
              <w:t xml:space="preserve">more than </w:t>
            </w:r>
            <w:r w:rsidR="00950327">
              <w:rPr>
                <w:rFonts w:eastAsia="SimSun"/>
                <w:sz w:val="22"/>
                <w:szCs w:val="22"/>
                <w:lang w:val="en-US" w:eastAsia="fr-FR"/>
              </w:rPr>
              <w:t>6</w:t>
            </w:r>
            <w:r w:rsidRPr="000F4D4F">
              <w:rPr>
                <w:rFonts w:eastAsia="SimSun"/>
                <w:sz w:val="22"/>
                <w:szCs w:val="22"/>
                <w:lang w:val="en-US" w:eastAsia="fr-FR"/>
              </w:rPr>
              <w:t xml:space="preserve">0 </w:t>
            </w:r>
            <w:r w:rsidR="009F7C20" w:rsidRPr="000F4D4F">
              <w:rPr>
                <w:rFonts w:eastAsia="SimSun"/>
                <w:sz w:val="22"/>
                <w:szCs w:val="22"/>
                <w:lang w:val="en-US" w:eastAsia="fr-FR"/>
              </w:rPr>
              <w:t>PhD</w:t>
            </w:r>
            <w:r w:rsidRPr="000F4D4F">
              <w:rPr>
                <w:rFonts w:eastAsia="SimSun"/>
                <w:sz w:val="22"/>
                <w:szCs w:val="22"/>
                <w:lang w:val="en-US" w:eastAsia="fr-FR"/>
              </w:rPr>
              <w:t xml:space="preserve"> students</w:t>
            </w:r>
            <w:r w:rsidR="00950327">
              <w:rPr>
                <w:rFonts w:eastAsia="SimSun"/>
                <w:sz w:val="22"/>
                <w:szCs w:val="22"/>
                <w:lang w:val="en-US" w:eastAsia="fr-FR"/>
              </w:rPr>
              <w:t xml:space="preserve">  and   </w:t>
            </w:r>
            <w:r w:rsidR="009F7C20">
              <w:rPr>
                <w:rFonts w:eastAsia="SimSun"/>
                <w:sz w:val="22"/>
                <w:szCs w:val="22"/>
                <w:lang w:val="en-US" w:eastAsia="fr-FR"/>
              </w:rPr>
              <w:t>postdoctoral</w:t>
            </w:r>
            <w:r w:rsidR="00950327">
              <w:rPr>
                <w:rFonts w:eastAsia="SimSun"/>
                <w:sz w:val="22"/>
                <w:szCs w:val="22"/>
                <w:lang w:val="en-US" w:eastAsia="fr-FR"/>
              </w:rPr>
              <w:t xml:space="preserve"> fellows.</w:t>
            </w:r>
            <w:r w:rsidR="001E54AE">
              <w:rPr>
                <w:rFonts w:eastAsia="SimSun"/>
                <w:sz w:val="22"/>
                <w:szCs w:val="22"/>
                <w:lang w:val="en-US" w:eastAsia="fr-FR"/>
              </w:rPr>
              <w:t xml:space="preserve"> </w:t>
            </w:r>
            <w:r w:rsidR="00950327">
              <w:rPr>
                <w:rFonts w:eastAsia="SimSun"/>
                <w:sz w:val="22"/>
                <w:szCs w:val="22"/>
                <w:lang w:val="en-US" w:eastAsia="fr-FR"/>
              </w:rPr>
              <w:t>Many of t</w:t>
            </w:r>
            <w:r w:rsidR="001E54AE">
              <w:rPr>
                <w:rFonts w:eastAsia="SimSun"/>
                <w:sz w:val="22"/>
                <w:szCs w:val="22"/>
                <w:lang w:val="en-US" w:eastAsia="fr-FR"/>
              </w:rPr>
              <w:t>hem are currently  enrolled in I</w:t>
            </w:r>
            <w:r w:rsidR="00950327">
              <w:rPr>
                <w:rFonts w:eastAsia="SimSun"/>
                <w:sz w:val="22"/>
                <w:szCs w:val="22"/>
                <w:lang w:val="en-US" w:eastAsia="fr-FR"/>
              </w:rPr>
              <w:t xml:space="preserve">talian and European Universities, as well as in CNR and INRA </w:t>
            </w:r>
            <w:r w:rsidR="001E54AE">
              <w:rPr>
                <w:rFonts w:eastAsia="SimSun"/>
                <w:sz w:val="22"/>
                <w:szCs w:val="22"/>
                <w:lang w:val="en-US" w:eastAsia="fr-FR"/>
              </w:rPr>
              <w:t>laboratories.</w:t>
            </w:r>
          </w:p>
          <w:p w:rsidR="000F4D4F" w:rsidRPr="000F4D4F" w:rsidRDefault="000F4D4F" w:rsidP="000F4D4F">
            <w:pPr>
              <w:widowControl w:val="0"/>
              <w:autoSpaceDE w:val="0"/>
              <w:autoSpaceDN w:val="0"/>
              <w:adjustRightInd w:val="0"/>
              <w:rPr>
                <w:rFonts w:eastAsia="SimSun"/>
                <w:sz w:val="22"/>
                <w:szCs w:val="22"/>
                <w:lang w:val="en-US" w:eastAsia="fr-FR"/>
              </w:rPr>
            </w:pPr>
          </w:p>
        </w:tc>
      </w:tr>
      <w:tr w:rsidR="000F4D4F" w:rsidRPr="00A939C9">
        <w:tc>
          <w:tcPr>
            <w:tcW w:w="1951" w:type="dxa"/>
            <w:tcBorders>
              <w:right w:val="single" w:sz="4" w:space="0" w:color="auto"/>
            </w:tcBorders>
          </w:tcPr>
          <w:p w:rsidR="000F4D4F" w:rsidRPr="000F4D4F" w:rsidRDefault="000F4D4F" w:rsidP="000F4D4F">
            <w:pPr>
              <w:rPr>
                <w:rFonts w:eastAsia="SimSun"/>
                <w:b/>
                <w:sz w:val="22"/>
                <w:szCs w:val="22"/>
                <w:lang w:val="en-US" w:eastAsia="zh-CN"/>
              </w:rPr>
            </w:pPr>
          </w:p>
        </w:tc>
        <w:tc>
          <w:tcPr>
            <w:tcW w:w="7337" w:type="dxa"/>
            <w:tcBorders>
              <w:left w:val="single" w:sz="4" w:space="0" w:color="auto"/>
            </w:tcBorders>
          </w:tcPr>
          <w:p w:rsidR="000F4D4F" w:rsidRPr="000F4D4F" w:rsidRDefault="000F4D4F" w:rsidP="000F4D4F">
            <w:pPr>
              <w:rPr>
                <w:rFonts w:eastAsia="SimSun"/>
                <w:lang w:val="en-GB" w:eastAsia="zh-CN"/>
              </w:rPr>
            </w:pPr>
          </w:p>
        </w:tc>
      </w:tr>
      <w:tr w:rsidR="000F4D4F" w:rsidRPr="00A939C9">
        <w:tc>
          <w:tcPr>
            <w:tcW w:w="1951" w:type="dxa"/>
            <w:tcBorders>
              <w:right w:val="single" w:sz="4" w:space="0" w:color="auto"/>
            </w:tcBorders>
          </w:tcPr>
          <w:p w:rsidR="000F4D4F" w:rsidRPr="000F4D4F" w:rsidRDefault="000F4D4F" w:rsidP="000F4D4F">
            <w:pPr>
              <w:rPr>
                <w:rFonts w:eastAsia="SimSun"/>
                <w:b/>
                <w:sz w:val="22"/>
                <w:szCs w:val="22"/>
                <w:lang w:val="en-US" w:eastAsia="zh-CN"/>
              </w:rPr>
            </w:pPr>
          </w:p>
        </w:tc>
        <w:tc>
          <w:tcPr>
            <w:tcW w:w="7337" w:type="dxa"/>
            <w:tcBorders>
              <w:left w:val="single" w:sz="4" w:space="0" w:color="auto"/>
            </w:tcBorders>
          </w:tcPr>
          <w:p w:rsidR="000F4D4F" w:rsidRPr="000F4D4F" w:rsidRDefault="000F4D4F" w:rsidP="000F4D4F">
            <w:pPr>
              <w:rPr>
                <w:rFonts w:eastAsia="SimSun"/>
                <w:sz w:val="22"/>
                <w:szCs w:val="22"/>
                <w:lang w:val="en-GB" w:eastAsia="zh-CN"/>
              </w:rPr>
            </w:pPr>
          </w:p>
        </w:tc>
      </w:tr>
      <w:tr w:rsidR="000F4D4F" w:rsidRPr="000F4D4F">
        <w:tc>
          <w:tcPr>
            <w:tcW w:w="1951" w:type="dxa"/>
            <w:tcBorders>
              <w:right w:val="single" w:sz="4" w:space="0" w:color="auto"/>
            </w:tcBorders>
          </w:tcPr>
          <w:p w:rsidR="000F4D4F" w:rsidRPr="000F4D4F" w:rsidRDefault="000F4D4F" w:rsidP="000F4D4F">
            <w:pPr>
              <w:ind w:left="709" w:hanging="709"/>
              <w:jc w:val="both"/>
              <w:rPr>
                <w:rFonts w:eastAsia="SimSun"/>
                <w:b/>
                <w:sz w:val="22"/>
                <w:szCs w:val="22"/>
                <w:lang w:val="en-US" w:eastAsia="zh-CN"/>
              </w:rPr>
            </w:pPr>
            <w:r w:rsidRPr="000F4D4F">
              <w:rPr>
                <w:rFonts w:eastAsia="SimSun"/>
                <w:b/>
                <w:sz w:val="22"/>
                <w:szCs w:val="22"/>
                <w:lang w:val="en-US" w:eastAsia="zh-CN"/>
              </w:rPr>
              <w:t xml:space="preserve">Scientific </w:t>
            </w:r>
          </w:p>
          <w:p w:rsidR="000F4D4F" w:rsidRPr="000F4D4F" w:rsidRDefault="000F4D4F" w:rsidP="000F4D4F">
            <w:pPr>
              <w:ind w:left="709" w:hanging="709"/>
              <w:jc w:val="both"/>
              <w:rPr>
                <w:rFonts w:eastAsia="SimSun"/>
                <w:b/>
                <w:sz w:val="22"/>
                <w:szCs w:val="22"/>
                <w:lang w:val="en-US" w:eastAsia="zh-CN"/>
              </w:rPr>
            </w:pPr>
            <w:r w:rsidRPr="000F4D4F">
              <w:rPr>
                <w:rFonts w:eastAsia="SimSun"/>
                <w:b/>
                <w:sz w:val="22"/>
                <w:szCs w:val="22"/>
                <w:lang w:val="en-US" w:eastAsia="zh-CN"/>
              </w:rPr>
              <w:t>responsibilities</w:t>
            </w:r>
          </w:p>
          <w:p w:rsidR="00DC1716" w:rsidRDefault="000F4D4F" w:rsidP="000F4D4F">
            <w:pPr>
              <w:jc w:val="both"/>
              <w:rPr>
                <w:rFonts w:eastAsia="SimSun"/>
                <w:b/>
                <w:sz w:val="22"/>
                <w:szCs w:val="22"/>
                <w:lang w:val="en-US" w:eastAsia="zh-CN"/>
              </w:rPr>
            </w:pPr>
            <w:r w:rsidRPr="000F4D4F">
              <w:rPr>
                <w:rFonts w:eastAsia="SimSun"/>
                <w:b/>
                <w:sz w:val="22"/>
                <w:szCs w:val="22"/>
                <w:lang w:val="en-US" w:eastAsia="zh-CN"/>
              </w:rPr>
              <w:t xml:space="preserve">and </w:t>
            </w:r>
            <w:r w:rsidR="00DC1716">
              <w:rPr>
                <w:rFonts w:eastAsia="SimSun"/>
                <w:b/>
                <w:sz w:val="22"/>
                <w:szCs w:val="22"/>
                <w:lang w:val="en-US" w:eastAsia="zh-CN"/>
              </w:rPr>
              <w:t xml:space="preserve"> activities</w:t>
            </w:r>
          </w:p>
          <w:p w:rsidR="00DC1716" w:rsidRDefault="00DC1716" w:rsidP="000F4D4F">
            <w:pPr>
              <w:jc w:val="both"/>
              <w:rPr>
                <w:rFonts w:eastAsia="SimSun"/>
                <w:b/>
                <w:sz w:val="22"/>
                <w:szCs w:val="22"/>
                <w:lang w:val="en-US" w:eastAsia="zh-CN"/>
              </w:rPr>
            </w:pPr>
          </w:p>
          <w:p w:rsidR="00DC1716" w:rsidRDefault="00DC1716" w:rsidP="000F4D4F">
            <w:pPr>
              <w:jc w:val="both"/>
              <w:rPr>
                <w:rFonts w:eastAsia="SimSun"/>
                <w:b/>
                <w:sz w:val="22"/>
                <w:szCs w:val="22"/>
                <w:lang w:val="en-US" w:eastAsia="zh-CN"/>
              </w:rPr>
            </w:pPr>
          </w:p>
          <w:p w:rsidR="00DC1716" w:rsidRDefault="00DC1716" w:rsidP="000F4D4F">
            <w:pPr>
              <w:jc w:val="both"/>
              <w:rPr>
                <w:rFonts w:eastAsia="SimSun"/>
                <w:b/>
                <w:sz w:val="22"/>
                <w:szCs w:val="22"/>
                <w:lang w:val="en-US" w:eastAsia="zh-CN"/>
              </w:rPr>
            </w:pPr>
          </w:p>
          <w:p w:rsidR="00DC1716" w:rsidRDefault="00DC1716" w:rsidP="000F4D4F">
            <w:pPr>
              <w:jc w:val="both"/>
              <w:rPr>
                <w:rFonts w:eastAsia="SimSun"/>
                <w:b/>
                <w:sz w:val="22"/>
                <w:szCs w:val="22"/>
                <w:lang w:val="en-US" w:eastAsia="zh-CN"/>
              </w:rPr>
            </w:pPr>
          </w:p>
          <w:p w:rsidR="00DC1716" w:rsidRDefault="00DC1716" w:rsidP="000F4D4F">
            <w:pPr>
              <w:jc w:val="both"/>
              <w:rPr>
                <w:rFonts w:eastAsia="SimSun"/>
                <w:b/>
                <w:sz w:val="22"/>
                <w:szCs w:val="22"/>
                <w:lang w:val="en-US" w:eastAsia="zh-CN"/>
              </w:rPr>
            </w:pPr>
          </w:p>
          <w:p w:rsidR="00DC1716" w:rsidRDefault="00DC1716" w:rsidP="000F4D4F">
            <w:pPr>
              <w:jc w:val="both"/>
              <w:rPr>
                <w:rFonts w:eastAsia="SimSun"/>
                <w:b/>
                <w:sz w:val="22"/>
                <w:szCs w:val="22"/>
                <w:lang w:val="en-US" w:eastAsia="zh-CN"/>
              </w:rPr>
            </w:pPr>
          </w:p>
          <w:p w:rsidR="00DC1716" w:rsidRDefault="00DC1716" w:rsidP="000F4D4F">
            <w:pPr>
              <w:jc w:val="both"/>
              <w:rPr>
                <w:rFonts w:eastAsia="SimSun"/>
                <w:b/>
                <w:sz w:val="22"/>
                <w:szCs w:val="22"/>
                <w:lang w:val="en-US" w:eastAsia="zh-CN"/>
              </w:rPr>
            </w:pPr>
          </w:p>
          <w:p w:rsidR="00DC1716" w:rsidRDefault="00DC1716" w:rsidP="000F4D4F">
            <w:pPr>
              <w:jc w:val="both"/>
              <w:rPr>
                <w:rFonts w:eastAsia="SimSun"/>
                <w:b/>
                <w:sz w:val="22"/>
                <w:szCs w:val="22"/>
                <w:lang w:val="en-US" w:eastAsia="zh-CN"/>
              </w:rPr>
            </w:pPr>
          </w:p>
          <w:p w:rsidR="00DC1716" w:rsidRDefault="00DC1716" w:rsidP="000F4D4F">
            <w:pPr>
              <w:jc w:val="both"/>
              <w:rPr>
                <w:rFonts w:eastAsia="SimSun"/>
                <w:b/>
                <w:sz w:val="22"/>
                <w:szCs w:val="22"/>
                <w:lang w:val="en-US" w:eastAsia="zh-CN"/>
              </w:rPr>
            </w:pPr>
          </w:p>
          <w:p w:rsidR="00DC1716" w:rsidRDefault="00DC1716" w:rsidP="000F4D4F">
            <w:pPr>
              <w:jc w:val="both"/>
              <w:rPr>
                <w:rFonts w:eastAsia="SimSun"/>
                <w:b/>
                <w:sz w:val="22"/>
                <w:szCs w:val="22"/>
                <w:lang w:val="en-US" w:eastAsia="zh-CN"/>
              </w:rPr>
            </w:pPr>
          </w:p>
          <w:p w:rsidR="00DC1716" w:rsidRDefault="00DC1716" w:rsidP="000F4D4F">
            <w:pPr>
              <w:jc w:val="both"/>
              <w:rPr>
                <w:rFonts w:eastAsia="SimSun"/>
                <w:b/>
                <w:sz w:val="22"/>
                <w:szCs w:val="22"/>
                <w:lang w:val="en-US" w:eastAsia="zh-CN"/>
              </w:rPr>
            </w:pPr>
          </w:p>
          <w:p w:rsidR="00DC1716" w:rsidRDefault="00DC1716" w:rsidP="000F4D4F">
            <w:pPr>
              <w:jc w:val="both"/>
              <w:rPr>
                <w:rFonts w:eastAsia="SimSun"/>
                <w:b/>
                <w:sz w:val="22"/>
                <w:szCs w:val="22"/>
                <w:lang w:val="en-US" w:eastAsia="zh-CN"/>
              </w:rPr>
            </w:pPr>
          </w:p>
          <w:p w:rsidR="00DC1716" w:rsidRDefault="00DC1716" w:rsidP="000F4D4F">
            <w:pPr>
              <w:jc w:val="both"/>
              <w:rPr>
                <w:rFonts w:eastAsia="SimSun"/>
                <w:b/>
                <w:sz w:val="22"/>
                <w:szCs w:val="22"/>
                <w:lang w:val="en-US" w:eastAsia="zh-CN"/>
              </w:rPr>
            </w:pPr>
          </w:p>
          <w:p w:rsidR="00DC1716" w:rsidRDefault="00DC1716" w:rsidP="000F4D4F">
            <w:pPr>
              <w:jc w:val="both"/>
              <w:rPr>
                <w:rFonts w:eastAsia="SimSun"/>
                <w:b/>
                <w:sz w:val="22"/>
                <w:szCs w:val="22"/>
                <w:lang w:val="en-US" w:eastAsia="zh-CN"/>
              </w:rPr>
            </w:pPr>
          </w:p>
          <w:p w:rsidR="00DC1716" w:rsidRDefault="00DC1716" w:rsidP="000F4D4F">
            <w:pPr>
              <w:jc w:val="both"/>
              <w:rPr>
                <w:rFonts w:eastAsia="SimSun"/>
                <w:b/>
                <w:sz w:val="22"/>
                <w:szCs w:val="22"/>
                <w:lang w:val="en-US" w:eastAsia="zh-CN"/>
              </w:rPr>
            </w:pPr>
          </w:p>
          <w:p w:rsidR="00DC1716" w:rsidRDefault="00DC1716" w:rsidP="000F4D4F">
            <w:pPr>
              <w:jc w:val="both"/>
              <w:rPr>
                <w:rFonts w:eastAsia="SimSun"/>
                <w:b/>
                <w:sz w:val="22"/>
                <w:szCs w:val="22"/>
                <w:lang w:val="en-US" w:eastAsia="zh-CN"/>
              </w:rPr>
            </w:pPr>
          </w:p>
          <w:p w:rsidR="00DC1716" w:rsidRDefault="00DC1716" w:rsidP="000F4D4F">
            <w:pPr>
              <w:jc w:val="both"/>
              <w:rPr>
                <w:rFonts w:eastAsia="SimSun"/>
                <w:b/>
                <w:sz w:val="22"/>
                <w:szCs w:val="22"/>
                <w:lang w:val="en-US" w:eastAsia="zh-CN"/>
              </w:rPr>
            </w:pPr>
          </w:p>
          <w:p w:rsidR="00DC1716" w:rsidRDefault="00DC1716" w:rsidP="000F4D4F">
            <w:pPr>
              <w:jc w:val="both"/>
              <w:rPr>
                <w:rFonts w:eastAsia="SimSun"/>
                <w:b/>
                <w:sz w:val="22"/>
                <w:szCs w:val="22"/>
                <w:lang w:val="en-US" w:eastAsia="zh-CN"/>
              </w:rPr>
            </w:pPr>
          </w:p>
          <w:p w:rsidR="00DC1716" w:rsidRDefault="00DC1716" w:rsidP="000F4D4F">
            <w:pPr>
              <w:jc w:val="both"/>
              <w:rPr>
                <w:rFonts w:eastAsia="SimSun"/>
                <w:b/>
                <w:sz w:val="22"/>
                <w:szCs w:val="22"/>
                <w:lang w:val="en-US" w:eastAsia="zh-CN"/>
              </w:rPr>
            </w:pPr>
          </w:p>
          <w:p w:rsidR="00D70680" w:rsidRDefault="00D70680" w:rsidP="000F4D4F">
            <w:pPr>
              <w:jc w:val="both"/>
              <w:rPr>
                <w:rFonts w:eastAsia="SimSun"/>
                <w:b/>
                <w:sz w:val="22"/>
                <w:szCs w:val="22"/>
                <w:lang w:val="en-US" w:eastAsia="zh-CN"/>
              </w:rPr>
            </w:pPr>
          </w:p>
          <w:p w:rsidR="000F4D4F" w:rsidRPr="000F4D4F" w:rsidRDefault="000F4D4F" w:rsidP="000F4D4F">
            <w:pPr>
              <w:jc w:val="both"/>
              <w:rPr>
                <w:rFonts w:eastAsia="SimSun"/>
                <w:b/>
                <w:sz w:val="22"/>
                <w:szCs w:val="22"/>
                <w:lang w:val="en-US" w:eastAsia="zh-CN"/>
              </w:rPr>
            </w:pPr>
            <w:r w:rsidRPr="000F4D4F">
              <w:rPr>
                <w:rFonts w:eastAsia="SimSun"/>
                <w:b/>
                <w:sz w:val="22"/>
                <w:szCs w:val="22"/>
                <w:lang w:val="en-US" w:eastAsia="zh-CN"/>
              </w:rPr>
              <w:t>Editorial</w:t>
            </w:r>
          </w:p>
          <w:p w:rsidR="00DC1716" w:rsidRDefault="00DC1716" w:rsidP="000F4D4F">
            <w:pPr>
              <w:ind w:left="709" w:hanging="709"/>
              <w:jc w:val="both"/>
              <w:rPr>
                <w:rFonts w:eastAsia="SimSun"/>
                <w:b/>
                <w:sz w:val="22"/>
                <w:szCs w:val="22"/>
                <w:lang w:val="en-US" w:eastAsia="zh-CN"/>
              </w:rPr>
            </w:pPr>
            <w:r>
              <w:rPr>
                <w:rFonts w:eastAsia="SimSun"/>
                <w:b/>
                <w:sz w:val="22"/>
                <w:szCs w:val="22"/>
                <w:lang w:val="en-US" w:eastAsia="zh-CN"/>
              </w:rPr>
              <w:t>and evaluation</w:t>
            </w:r>
          </w:p>
          <w:p w:rsidR="000F4D4F" w:rsidRPr="000F4D4F" w:rsidRDefault="000F4D4F" w:rsidP="000F4D4F">
            <w:pPr>
              <w:ind w:left="709" w:hanging="709"/>
              <w:jc w:val="both"/>
              <w:rPr>
                <w:rFonts w:eastAsia="SimSun"/>
                <w:b/>
                <w:sz w:val="22"/>
                <w:szCs w:val="22"/>
                <w:lang w:val="en-US" w:eastAsia="zh-CN"/>
              </w:rPr>
            </w:pPr>
            <w:r w:rsidRPr="000F4D4F">
              <w:rPr>
                <w:rFonts w:eastAsia="SimSun"/>
                <w:b/>
                <w:sz w:val="22"/>
                <w:szCs w:val="22"/>
                <w:lang w:val="en-US" w:eastAsia="zh-CN"/>
              </w:rPr>
              <w:t>activities</w:t>
            </w:r>
          </w:p>
        </w:tc>
        <w:tc>
          <w:tcPr>
            <w:tcW w:w="7337" w:type="dxa"/>
            <w:tcBorders>
              <w:left w:val="single" w:sz="4" w:space="0" w:color="auto"/>
            </w:tcBorders>
          </w:tcPr>
          <w:p w:rsidR="00AE37C2"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Member of the Scientific Committee  for Research Activities-Provincia  di Trento (2014-</w:t>
            </w:r>
            <w:r w:rsidR="00AE37C2">
              <w:rPr>
                <w:rFonts w:eastAsia="SimSun"/>
                <w:sz w:val="22"/>
                <w:szCs w:val="22"/>
                <w:lang w:val="en-US" w:eastAsia="fr-FR"/>
              </w:rPr>
              <w:t>2019</w:t>
            </w:r>
            <w:r w:rsidRPr="000F4D4F">
              <w:rPr>
                <w:rFonts w:eastAsia="SimSun"/>
                <w:sz w:val="22"/>
                <w:szCs w:val="22"/>
                <w:lang w:val="en-US" w:eastAsia="fr-FR"/>
              </w:rPr>
              <w:t>).</w:t>
            </w:r>
          </w:p>
          <w:p w:rsidR="00AE37C2" w:rsidRPr="000F4D4F" w:rsidRDefault="00AE37C2" w:rsidP="00AE37C2">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Member of the Scientif</w:t>
            </w:r>
            <w:r>
              <w:rPr>
                <w:rFonts w:eastAsia="SimSun"/>
                <w:sz w:val="22"/>
                <w:szCs w:val="22"/>
                <w:lang w:val="en-US" w:eastAsia="fr-FR"/>
              </w:rPr>
              <w:t>ic Committee of CNR (2012-2016)</w:t>
            </w:r>
            <w:r w:rsidRPr="000F4D4F">
              <w:rPr>
                <w:rFonts w:eastAsia="SimSun"/>
                <w:sz w:val="22"/>
                <w:szCs w:val="22"/>
                <w:lang w:val="en-US" w:eastAsia="fr-FR"/>
              </w:rPr>
              <w:t xml:space="preserve"> </w:t>
            </w:r>
          </w:p>
          <w:p w:rsidR="000F4D4F" w:rsidRPr="000F4D4F" w:rsidRDefault="000F4D4F" w:rsidP="000F4D4F">
            <w:pPr>
              <w:widowControl w:val="0"/>
              <w:autoSpaceDE w:val="0"/>
              <w:autoSpaceDN w:val="0"/>
              <w:adjustRightInd w:val="0"/>
              <w:rPr>
                <w:rFonts w:eastAsia="SimSun"/>
                <w:sz w:val="22"/>
                <w:szCs w:val="22"/>
                <w:lang w:val="en-US" w:eastAsia="fr-FR"/>
              </w:rPr>
            </w:pPr>
          </w:p>
          <w:p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Organizer of many symposia, workshops and meetings on mycorrhizas and symbiotic fungi;</w:t>
            </w:r>
          </w:p>
          <w:p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 xml:space="preserve">Visiting scientist in Japan </w:t>
            </w:r>
            <w:r w:rsidR="00661992">
              <w:rPr>
                <w:rFonts w:eastAsia="SimSun"/>
                <w:sz w:val="22"/>
                <w:szCs w:val="22"/>
                <w:lang w:val="en-US" w:eastAsia="fr-FR"/>
              </w:rPr>
              <w:t xml:space="preserve">(1989), </w:t>
            </w:r>
            <w:r w:rsidRPr="000F4D4F">
              <w:rPr>
                <w:rFonts w:eastAsia="SimSun"/>
                <w:sz w:val="22"/>
                <w:szCs w:val="22"/>
                <w:lang w:val="en-US" w:eastAsia="fr-FR"/>
              </w:rPr>
              <w:t>Brazil (2012)</w:t>
            </w:r>
            <w:r w:rsidR="00661992">
              <w:rPr>
                <w:rFonts w:eastAsia="SimSun"/>
                <w:sz w:val="22"/>
                <w:szCs w:val="22"/>
                <w:lang w:val="en-US" w:eastAsia="fr-FR"/>
              </w:rPr>
              <w:t xml:space="preserve">, Mexico </w:t>
            </w:r>
            <w:r w:rsidR="00DC1716">
              <w:rPr>
                <w:rFonts w:eastAsia="SimSun"/>
                <w:sz w:val="22"/>
                <w:szCs w:val="22"/>
                <w:lang w:val="en-US" w:eastAsia="fr-FR"/>
              </w:rPr>
              <w:t>(2016)</w:t>
            </w:r>
          </w:p>
          <w:p w:rsidR="00661992"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Invited speakers in many international congresses of Mycology, Microbiology, Botany, Biotechnology, Plant Pathology, Cell Biology, Fungal genetics, Genetics, Memorial Symposium for Biology of Symbiosis, ICOM, iMMM, Microbiota</w:t>
            </w:r>
            <w:r w:rsidR="00661992">
              <w:rPr>
                <w:rFonts w:eastAsia="SimSun"/>
                <w:sz w:val="22"/>
                <w:szCs w:val="22"/>
                <w:lang w:val="en-US" w:eastAsia="fr-FR"/>
              </w:rPr>
              <w:t>, ISME</w:t>
            </w:r>
            <w:r w:rsidRPr="000F4D4F">
              <w:rPr>
                <w:rFonts w:eastAsia="SimSun"/>
                <w:sz w:val="22"/>
                <w:szCs w:val="22"/>
                <w:lang w:val="en-US" w:eastAsia="fr-FR"/>
              </w:rPr>
              <w:t xml:space="preserve"> meetings</w:t>
            </w:r>
          </w:p>
          <w:p w:rsidR="000F4D4F" w:rsidRPr="000F4D4F" w:rsidRDefault="00661992" w:rsidP="000F4D4F">
            <w:pPr>
              <w:widowControl w:val="0"/>
              <w:autoSpaceDE w:val="0"/>
              <w:autoSpaceDN w:val="0"/>
              <w:adjustRightInd w:val="0"/>
              <w:rPr>
                <w:rFonts w:eastAsia="SimSun"/>
                <w:sz w:val="22"/>
                <w:szCs w:val="22"/>
                <w:lang w:val="en-US" w:eastAsia="fr-FR"/>
              </w:rPr>
            </w:pPr>
            <w:r>
              <w:rPr>
                <w:rFonts w:eastAsia="SimSun"/>
                <w:sz w:val="22"/>
                <w:szCs w:val="22"/>
                <w:lang w:val="en-US" w:eastAsia="fr-FR"/>
              </w:rPr>
              <w:t>Invited seminars in many universities</w:t>
            </w:r>
            <w:r w:rsidR="00DC1716">
              <w:rPr>
                <w:rFonts w:eastAsia="SimSun"/>
                <w:sz w:val="22"/>
                <w:szCs w:val="22"/>
                <w:lang w:val="en-US" w:eastAsia="fr-FR"/>
              </w:rPr>
              <w:t>,</w:t>
            </w:r>
            <w:r>
              <w:rPr>
                <w:rFonts w:eastAsia="SimSun"/>
                <w:sz w:val="22"/>
                <w:szCs w:val="22"/>
                <w:lang w:val="en-US" w:eastAsia="fr-FR"/>
              </w:rPr>
              <w:t xml:space="preserve"> worldwide </w:t>
            </w:r>
          </w:p>
          <w:p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 xml:space="preserve">Invited to be External examiner (Opponent) for more than </w:t>
            </w:r>
            <w:r w:rsidR="005041DE">
              <w:rPr>
                <w:rFonts w:eastAsia="SimSun"/>
                <w:sz w:val="22"/>
                <w:szCs w:val="22"/>
                <w:lang w:val="en-US" w:eastAsia="fr-FR"/>
              </w:rPr>
              <w:t>20</w:t>
            </w:r>
            <w:r w:rsidRPr="000F4D4F">
              <w:rPr>
                <w:rFonts w:eastAsia="SimSun"/>
                <w:sz w:val="22"/>
                <w:szCs w:val="22"/>
                <w:lang w:val="en-US" w:eastAsia="fr-FR"/>
              </w:rPr>
              <w:t xml:space="preserve"> PhD Dissertations in Europe</w:t>
            </w:r>
          </w:p>
          <w:p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Member of the Scientific Committee of the Dijon Campus (France)</w:t>
            </w:r>
          </w:p>
          <w:p w:rsidR="00D70680" w:rsidRPr="00D70680" w:rsidRDefault="000F4D4F" w:rsidP="00D70680">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Member of the Scientific Committee of Plant for Future (Italy)</w:t>
            </w:r>
            <w:r w:rsidR="00D70680">
              <w:rPr>
                <w:rFonts w:eastAsia="SimSun"/>
                <w:sz w:val="22"/>
                <w:szCs w:val="22"/>
                <w:lang w:val="en-US" w:eastAsia="fr-FR"/>
              </w:rPr>
              <w:t xml:space="preserve">              </w:t>
            </w:r>
            <w:r w:rsidRPr="000F4D4F">
              <w:rPr>
                <w:rFonts w:eastAsia="SimSun"/>
                <w:lang w:val="en-US" w:eastAsia="fr-FR"/>
              </w:rPr>
              <w:t>Organizing committee of many meetings, among which  MPMI Meeting in Sorrento (2007), 8th International Congress of Plant Pathology (Torino, 2008), Indian-Italian Workshop (November, 2010), IMMM (Cambridge 2015, Toulouse, 2017</w:t>
            </w:r>
            <w:r w:rsidR="00342DC3">
              <w:rPr>
                <w:rFonts w:eastAsia="SimSun"/>
                <w:lang w:val="en-US" w:eastAsia="fr-FR"/>
              </w:rPr>
              <w:t>, Torino 2019</w:t>
            </w:r>
            <w:r w:rsidRPr="000F4D4F">
              <w:rPr>
                <w:rFonts w:eastAsia="SimSun"/>
                <w:lang w:val="en-US" w:eastAsia="fr-FR"/>
              </w:rPr>
              <w:t>), ISME 2016</w:t>
            </w:r>
            <w:r w:rsidR="00D70680">
              <w:rPr>
                <w:rFonts w:eastAsia="SimSun"/>
                <w:lang w:val="en-US" w:eastAsia="fr-FR"/>
              </w:rPr>
              <w:t xml:space="preserve">; </w:t>
            </w:r>
            <w:r w:rsidR="00D70680" w:rsidRPr="00D70680">
              <w:rPr>
                <w:smallCaps/>
                <w:szCs w:val="28"/>
              </w:rPr>
              <w:t xml:space="preserve">xlvi  seminario  </w:t>
            </w:r>
            <w:r w:rsidR="00D70680">
              <w:rPr>
                <w:szCs w:val="28"/>
              </w:rPr>
              <w:t>E</w:t>
            </w:r>
            <w:r w:rsidR="00D70680" w:rsidRPr="00D70680">
              <w:rPr>
                <w:szCs w:val="28"/>
              </w:rPr>
              <w:t>voluzione  biologica  e  i  grandi  problemi  della  biologia</w:t>
            </w:r>
            <w:r w:rsidR="00D70680">
              <w:rPr>
                <w:szCs w:val="28"/>
              </w:rPr>
              <w:t xml:space="preserve">: </w:t>
            </w:r>
            <w:r w:rsidR="00D70680" w:rsidRPr="00D70680">
              <w:rPr>
                <w:rFonts w:cs="Arial"/>
                <w:color w:val="222222"/>
                <w:sz w:val="22"/>
                <w:szCs w:val="36"/>
              </w:rPr>
              <w:t>Il microbiota, il secondo genoma degli eucarioti</w:t>
            </w:r>
          </w:p>
          <w:p w:rsidR="000F4D4F" w:rsidRPr="000F4D4F" w:rsidRDefault="000F4D4F" w:rsidP="000F4D4F">
            <w:pPr>
              <w:widowControl w:val="0"/>
              <w:autoSpaceDE w:val="0"/>
              <w:autoSpaceDN w:val="0"/>
              <w:adjustRightInd w:val="0"/>
              <w:rPr>
                <w:rFonts w:eastAsia="SimSun"/>
                <w:sz w:val="22"/>
                <w:szCs w:val="22"/>
                <w:lang w:val="en-US" w:eastAsia="fr-FR"/>
              </w:rPr>
            </w:pPr>
          </w:p>
          <w:p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IMA Executive Committee (International Mycological Association) 2018--</w:t>
            </w:r>
          </w:p>
          <w:p w:rsidR="000F4D4F" w:rsidRPr="000F4D4F" w:rsidRDefault="000F4D4F" w:rsidP="000F4D4F">
            <w:pPr>
              <w:widowControl w:val="0"/>
              <w:autoSpaceDE w:val="0"/>
              <w:autoSpaceDN w:val="0"/>
              <w:adjustRightInd w:val="0"/>
              <w:rPr>
                <w:rFonts w:eastAsia="SimSun"/>
                <w:b/>
                <w:sz w:val="22"/>
                <w:szCs w:val="22"/>
                <w:lang w:val="en-US" w:eastAsia="fr-FR"/>
              </w:rPr>
            </w:pPr>
          </w:p>
          <w:p w:rsidR="000F4D4F" w:rsidRPr="000F4D4F" w:rsidRDefault="000F4D4F" w:rsidP="000F4D4F">
            <w:pPr>
              <w:widowControl w:val="0"/>
              <w:autoSpaceDE w:val="0"/>
              <w:autoSpaceDN w:val="0"/>
              <w:adjustRightInd w:val="0"/>
              <w:rPr>
                <w:rFonts w:eastAsia="SimSun"/>
                <w:b/>
                <w:sz w:val="22"/>
                <w:szCs w:val="22"/>
                <w:lang w:val="en-US" w:eastAsia="fr-FR"/>
              </w:rPr>
            </w:pPr>
            <w:r w:rsidRPr="000F4D4F">
              <w:rPr>
                <w:rFonts w:eastAsia="SimSun"/>
                <w:b/>
                <w:sz w:val="22"/>
                <w:szCs w:val="22"/>
                <w:lang w:val="en-US" w:eastAsia="fr-FR"/>
              </w:rPr>
              <w:t xml:space="preserve">Editorial </w:t>
            </w:r>
            <w:r w:rsidR="00342DC3">
              <w:rPr>
                <w:rFonts w:eastAsia="SimSun"/>
                <w:b/>
                <w:sz w:val="22"/>
                <w:szCs w:val="22"/>
                <w:lang w:val="en-US" w:eastAsia="fr-FR"/>
              </w:rPr>
              <w:t xml:space="preserve"> and evaluation </w:t>
            </w:r>
            <w:r w:rsidRPr="000F4D4F">
              <w:rPr>
                <w:rFonts w:eastAsia="SimSun"/>
                <w:b/>
                <w:sz w:val="22"/>
                <w:szCs w:val="22"/>
                <w:lang w:val="en-US" w:eastAsia="fr-FR"/>
              </w:rPr>
              <w:t>activities</w:t>
            </w:r>
          </w:p>
          <w:p w:rsidR="000F4D4F" w:rsidRPr="003F0BA4" w:rsidRDefault="000F4D4F" w:rsidP="000F4D4F">
            <w:pPr>
              <w:widowControl w:val="0"/>
              <w:autoSpaceDE w:val="0"/>
              <w:autoSpaceDN w:val="0"/>
              <w:adjustRightInd w:val="0"/>
              <w:rPr>
                <w:rFonts w:eastAsia="SimSun"/>
                <w:sz w:val="22"/>
                <w:szCs w:val="22"/>
                <w:lang w:val="en-US" w:eastAsia="fr-FR"/>
              </w:rPr>
            </w:pPr>
            <w:r w:rsidRPr="003F0BA4">
              <w:rPr>
                <w:rFonts w:eastAsia="SimSun"/>
                <w:sz w:val="22"/>
                <w:szCs w:val="22"/>
                <w:lang w:val="en-US" w:eastAsia="fr-FR"/>
              </w:rPr>
              <w:t xml:space="preserve">Editor of Environmental Microbiology (2013-); </w:t>
            </w:r>
          </w:p>
          <w:p w:rsidR="00342DC3" w:rsidRPr="003F0BA4" w:rsidRDefault="00F01F32" w:rsidP="000F4D4F">
            <w:pPr>
              <w:widowControl w:val="0"/>
              <w:autoSpaceDE w:val="0"/>
              <w:autoSpaceDN w:val="0"/>
              <w:adjustRightInd w:val="0"/>
              <w:rPr>
                <w:rFonts w:eastAsia="SimSun"/>
                <w:sz w:val="22"/>
                <w:szCs w:val="22"/>
                <w:lang w:val="en-US" w:eastAsia="fr-FR"/>
              </w:rPr>
            </w:pPr>
            <w:r w:rsidRPr="003F0BA4">
              <w:rPr>
                <w:rFonts w:eastAsia="SimSun"/>
                <w:sz w:val="22"/>
                <w:szCs w:val="22"/>
                <w:lang w:val="en-US" w:eastAsia="fr-FR"/>
              </w:rPr>
              <w:t>Senior Editor IMA FUNGUS (2019-)</w:t>
            </w:r>
          </w:p>
          <w:p w:rsidR="000F4D4F" w:rsidRPr="003F0BA4" w:rsidRDefault="00342DC3" w:rsidP="000F4D4F">
            <w:pPr>
              <w:widowControl w:val="0"/>
              <w:autoSpaceDE w:val="0"/>
              <w:autoSpaceDN w:val="0"/>
              <w:adjustRightInd w:val="0"/>
              <w:rPr>
                <w:rFonts w:eastAsia="SimSun"/>
                <w:sz w:val="22"/>
                <w:szCs w:val="22"/>
                <w:lang w:val="en-US" w:eastAsia="fr-FR"/>
              </w:rPr>
            </w:pPr>
            <w:r w:rsidRPr="003F0BA4">
              <w:rPr>
                <w:rFonts w:eastAsia="SimSun"/>
                <w:sz w:val="22"/>
                <w:szCs w:val="22"/>
                <w:lang w:val="en-US" w:eastAsia="fr-FR"/>
              </w:rPr>
              <w:t>Editor of Microroganisms (2019-)</w:t>
            </w:r>
          </w:p>
          <w:p w:rsidR="003F0BA4" w:rsidRDefault="000F4D4F" w:rsidP="00342DC3">
            <w:pPr>
              <w:widowControl w:val="0"/>
              <w:autoSpaceDE w:val="0"/>
              <w:autoSpaceDN w:val="0"/>
              <w:adjustRightInd w:val="0"/>
              <w:rPr>
                <w:rFonts w:eastAsia="SimSun"/>
                <w:sz w:val="22"/>
                <w:szCs w:val="22"/>
                <w:lang w:val="en-US" w:eastAsia="fr-FR"/>
              </w:rPr>
            </w:pPr>
            <w:r w:rsidRPr="003F0BA4">
              <w:rPr>
                <w:rFonts w:eastAsia="SimSun"/>
                <w:sz w:val="22"/>
                <w:szCs w:val="22"/>
                <w:lang w:val="en-US" w:eastAsia="fr-FR"/>
              </w:rPr>
              <w:t xml:space="preserve">Associated Editor of Fungal Biology (Till 2015); Board member of New Phytologist, Board member of  </w:t>
            </w:r>
            <w:r w:rsidRPr="003F0BA4">
              <w:rPr>
                <w:rFonts w:eastAsia="SimSun" w:cs="Helvetica"/>
                <w:sz w:val="22"/>
                <w:szCs w:val="24"/>
                <w:lang w:val="en-US" w:eastAsia="zh-CN"/>
              </w:rPr>
              <w:t xml:space="preserve">IS-MPMI </w:t>
            </w:r>
            <w:r w:rsidRPr="003F0BA4">
              <w:rPr>
                <w:rFonts w:eastAsia="SimSun" w:cs="Helvetica"/>
                <w:i/>
                <w:iCs/>
                <w:sz w:val="22"/>
                <w:szCs w:val="24"/>
                <w:lang w:val="en-US" w:eastAsia="zh-CN"/>
              </w:rPr>
              <w:t>Interactions</w:t>
            </w:r>
            <w:r w:rsidR="00F01F32" w:rsidRPr="003F0BA4">
              <w:rPr>
                <w:rFonts w:eastAsia="SimSun"/>
                <w:sz w:val="22"/>
                <w:szCs w:val="22"/>
                <w:lang w:val="en-US" w:eastAsia="fr-FR"/>
              </w:rPr>
              <w:t>, The ISME Journal</w:t>
            </w:r>
            <w:r w:rsidR="003F0BA4">
              <w:rPr>
                <w:rFonts w:eastAsia="SimSun"/>
                <w:sz w:val="22"/>
                <w:szCs w:val="22"/>
                <w:lang w:val="en-US" w:eastAsia="fr-FR"/>
              </w:rPr>
              <w:t xml:space="preserve"> </w:t>
            </w:r>
          </w:p>
          <w:p w:rsidR="00342DC3" w:rsidRPr="003F0BA4" w:rsidRDefault="000F4D4F" w:rsidP="00342DC3">
            <w:pPr>
              <w:widowControl w:val="0"/>
              <w:autoSpaceDE w:val="0"/>
              <w:autoSpaceDN w:val="0"/>
              <w:adjustRightInd w:val="0"/>
              <w:rPr>
                <w:rFonts w:eastAsia="SimSun"/>
                <w:sz w:val="22"/>
                <w:szCs w:val="22"/>
                <w:lang w:val="en-US" w:eastAsia="fr-FR"/>
              </w:rPr>
            </w:pPr>
            <w:r w:rsidRPr="003F0BA4">
              <w:rPr>
                <w:rFonts w:eastAsia="SimSun"/>
                <w:sz w:val="22"/>
                <w:szCs w:val="22"/>
                <w:lang w:val="en-US" w:eastAsia="fr-FR"/>
              </w:rPr>
              <w:t>Referee for papers concerning mycorrhizas for different journals (ie. Science, Nature, Plant Cell, Plant Journal, Plant Physiology, Planta, Fungal Biology &amp; Genetics, PNAS</w:t>
            </w:r>
            <w:r w:rsidR="00C5026E">
              <w:rPr>
                <w:rFonts w:eastAsia="SimSun"/>
                <w:sz w:val="22"/>
                <w:szCs w:val="22"/>
                <w:lang w:val="en-US" w:eastAsia="fr-FR"/>
              </w:rPr>
              <w:t xml:space="preserve"> and many others</w:t>
            </w:r>
            <w:r w:rsidRPr="003F0BA4">
              <w:rPr>
                <w:rFonts w:eastAsia="SimSun"/>
                <w:sz w:val="22"/>
                <w:szCs w:val="22"/>
                <w:lang w:val="en-US" w:eastAsia="fr-FR"/>
              </w:rPr>
              <w:t>)</w:t>
            </w:r>
          </w:p>
          <w:p w:rsidR="00342DC3" w:rsidRPr="003F0BA4" w:rsidRDefault="00342DC3" w:rsidP="00342DC3">
            <w:pPr>
              <w:widowControl w:val="0"/>
              <w:autoSpaceDE w:val="0"/>
              <w:autoSpaceDN w:val="0"/>
              <w:adjustRightInd w:val="0"/>
              <w:rPr>
                <w:rFonts w:eastAsia="SimSun"/>
                <w:sz w:val="22"/>
                <w:szCs w:val="22"/>
                <w:lang w:eastAsia="fr-FR"/>
              </w:rPr>
            </w:pPr>
            <w:r w:rsidRPr="003F0BA4">
              <w:rPr>
                <w:rFonts w:eastAsia="SimSun"/>
                <w:sz w:val="22"/>
                <w:szCs w:val="22"/>
                <w:lang w:val="en-US" w:eastAsia="fr-FR"/>
              </w:rPr>
              <w:t>Evaluator for</w:t>
            </w:r>
            <w:r w:rsidR="000F4D4F" w:rsidRPr="003F0BA4">
              <w:rPr>
                <w:rFonts w:eastAsia="SimSun"/>
                <w:sz w:val="22"/>
                <w:szCs w:val="22"/>
                <w:lang w:val="en-US" w:eastAsia="fr-FR"/>
              </w:rPr>
              <w:t xml:space="preserve"> scientific European and American (NSF)  Agencies. </w:t>
            </w:r>
            <w:r w:rsidRPr="003F0BA4">
              <w:rPr>
                <w:rFonts w:eastAsia="SimSun"/>
                <w:sz w:val="22"/>
                <w:szCs w:val="22"/>
                <w:lang w:eastAsia="fr-FR"/>
              </w:rPr>
              <w:t>Evaluator</w:t>
            </w:r>
            <w:r w:rsidR="000F4D4F" w:rsidRPr="003F0BA4">
              <w:rPr>
                <w:rFonts w:eastAsia="SimSun"/>
                <w:sz w:val="22"/>
                <w:szCs w:val="22"/>
                <w:lang w:eastAsia="fr-FR"/>
              </w:rPr>
              <w:t xml:space="preserve"> for</w:t>
            </w:r>
            <w:r w:rsidRPr="003F0BA4">
              <w:rPr>
                <w:rFonts w:eastAsia="SimSun"/>
                <w:sz w:val="22"/>
                <w:szCs w:val="22"/>
                <w:lang w:eastAsia="fr-FR"/>
              </w:rPr>
              <w:t>:</w:t>
            </w:r>
            <w:r w:rsidR="000F4D4F" w:rsidRPr="003F0BA4">
              <w:rPr>
                <w:rFonts w:eastAsia="SimSun"/>
                <w:sz w:val="22"/>
                <w:szCs w:val="22"/>
                <w:lang w:eastAsia="fr-FR"/>
              </w:rPr>
              <w:t xml:space="preserve"> ERC (Senior grants, 2011, Consolidated grants</w:t>
            </w:r>
            <w:r w:rsidRPr="003F0BA4">
              <w:rPr>
                <w:rFonts w:eastAsia="SimSun"/>
                <w:sz w:val="22"/>
                <w:szCs w:val="22"/>
                <w:lang w:eastAsia="fr-FR"/>
              </w:rPr>
              <w:t xml:space="preserve"> </w:t>
            </w:r>
            <w:r w:rsidR="000F4D4F" w:rsidRPr="003F0BA4">
              <w:rPr>
                <w:rFonts w:eastAsia="SimSun"/>
                <w:sz w:val="22"/>
                <w:szCs w:val="22"/>
                <w:lang w:eastAsia="fr-FR"/>
              </w:rPr>
              <w:t xml:space="preserve"> 2016)</w:t>
            </w:r>
            <w:r w:rsidRPr="003F0BA4">
              <w:rPr>
                <w:rFonts w:eastAsia="SimSun"/>
                <w:sz w:val="22"/>
                <w:szCs w:val="22"/>
                <w:lang w:eastAsia="fr-FR"/>
              </w:rPr>
              <w:t>, Finnish Academy, Helsinki (2018-2019)</w:t>
            </w:r>
            <w:r w:rsidR="003F0BA4" w:rsidRPr="003F0BA4">
              <w:rPr>
                <w:rFonts w:eastAsia="SimSun"/>
                <w:sz w:val="22"/>
                <w:szCs w:val="22"/>
                <w:lang w:eastAsia="fr-FR"/>
              </w:rPr>
              <w:t xml:space="preserve">; </w:t>
            </w:r>
            <w:r w:rsidR="003F0BA4" w:rsidRPr="003F0BA4">
              <w:rPr>
                <w:rFonts w:eastAsiaTheme="minorHAnsi" w:cs="Helvetica"/>
                <w:sz w:val="22"/>
                <w:szCs w:val="30"/>
                <w:lang w:eastAsia="en-US"/>
              </w:rPr>
              <w:t xml:space="preserve">The European Science Foundation (2019-2020); </w:t>
            </w:r>
            <w:r w:rsidR="00C5026E">
              <w:rPr>
                <w:rFonts w:eastAsiaTheme="minorHAnsi" w:cs="Helvetica"/>
                <w:sz w:val="22"/>
                <w:szCs w:val="30"/>
                <w:lang w:eastAsia="en-US"/>
              </w:rPr>
              <w:t xml:space="preserve">MIUR (2018); </w:t>
            </w:r>
            <w:r w:rsidR="003F0BA4" w:rsidRPr="003F0BA4">
              <w:rPr>
                <w:rFonts w:eastAsiaTheme="minorHAnsi" w:cs="Helvetica"/>
                <w:sz w:val="22"/>
                <w:szCs w:val="30"/>
                <w:lang w:eastAsia="en-US"/>
              </w:rPr>
              <w:t>CSIC Labs (Madrid, 2018)</w:t>
            </w:r>
          </w:p>
          <w:p w:rsidR="000F4D4F" w:rsidRPr="000F4D4F" w:rsidRDefault="000F4D4F" w:rsidP="00342DC3">
            <w:pPr>
              <w:widowControl w:val="0"/>
              <w:autoSpaceDE w:val="0"/>
              <w:autoSpaceDN w:val="0"/>
              <w:adjustRightInd w:val="0"/>
              <w:rPr>
                <w:rFonts w:eastAsia="SimSun"/>
                <w:sz w:val="22"/>
                <w:szCs w:val="22"/>
                <w:lang w:val="en-US" w:eastAsia="fr-FR"/>
              </w:rPr>
            </w:pPr>
          </w:p>
        </w:tc>
      </w:tr>
      <w:tr w:rsidR="000F4D4F" w:rsidRPr="000F4D4F">
        <w:tc>
          <w:tcPr>
            <w:tcW w:w="1951" w:type="dxa"/>
            <w:tcBorders>
              <w:right w:val="single" w:sz="4" w:space="0" w:color="auto"/>
            </w:tcBorders>
          </w:tcPr>
          <w:p w:rsidR="000F4D4F" w:rsidRPr="000F4D4F" w:rsidRDefault="000F4D4F" w:rsidP="000F4D4F">
            <w:pPr>
              <w:ind w:left="709" w:hanging="425"/>
              <w:jc w:val="both"/>
              <w:rPr>
                <w:rFonts w:eastAsia="SimSun"/>
                <w:b/>
                <w:lang w:val="en-US" w:eastAsia="zh-CN"/>
              </w:rPr>
            </w:pPr>
          </w:p>
        </w:tc>
        <w:tc>
          <w:tcPr>
            <w:tcW w:w="7337" w:type="dxa"/>
            <w:tcBorders>
              <w:left w:val="single" w:sz="4" w:space="0" w:color="auto"/>
            </w:tcBorders>
          </w:tcPr>
          <w:p w:rsidR="000F4D4F" w:rsidRPr="000F4D4F" w:rsidRDefault="000F4D4F" w:rsidP="000F4D4F">
            <w:pPr>
              <w:ind w:left="425"/>
              <w:rPr>
                <w:lang w:val="en-GB" w:eastAsia="fr-FR"/>
              </w:rPr>
            </w:pPr>
          </w:p>
        </w:tc>
      </w:tr>
      <w:tr w:rsidR="000F4D4F" w:rsidRPr="00A939C9">
        <w:tc>
          <w:tcPr>
            <w:tcW w:w="1951" w:type="dxa"/>
            <w:tcBorders>
              <w:right w:val="single" w:sz="4" w:space="0" w:color="auto"/>
            </w:tcBorders>
          </w:tcPr>
          <w:p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t>Awards</w:t>
            </w:r>
          </w:p>
        </w:tc>
        <w:tc>
          <w:tcPr>
            <w:tcW w:w="7337" w:type="dxa"/>
            <w:tcBorders>
              <w:left w:val="single" w:sz="4" w:space="0" w:color="auto"/>
            </w:tcBorders>
          </w:tcPr>
          <w:p w:rsidR="00AE37C2" w:rsidRDefault="000F4D4F" w:rsidP="000F4D4F">
            <w:pPr>
              <w:widowControl w:val="0"/>
              <w:autoSpaceDE w:val="0"/>
              <w:autoSpaceDN w:val="0"/>
              <w:adjustRightInd w:val="0"/>
              <w:rPr>
                <w:rFonts w:eastAsia="SimSun" w:cs="Helvetica"/>
                <w:sz w:val="22"/>
                <w:szCs w:val="24"/>
                <w:lang w:val="en-US" w:eastAsia="fr-FR"/>
              </w:rPr>
            </w:pPr>
            <w:r w:rsidRPr="000F4D4F">
              <w:rPr>
                <w:rFonts w:eastAsia="SimSun"/>
                <w:sz w:val="22"/>
                <w:szCs w:val="22"/>
                <w:lang w:val="en-US" w:eastAsia="fr-FR"/>
              </w:rPr>
              <w:t>Fellow of Academy of Sciences of Torino (2000), Academy of Agriculture of Torino (2000)</w:t>
            </w:r>
            <w:r w:rsidR="00C5026E">
              <w:rPr>
                <w:rFonts w:eastAsia="SimSun"/>
                <w:sz w:val="22"/>
                <w:szCs w:val="22"/>
                <w:lang w:val="en-US" w:eastAsia="fr-FR"/>
              </w:rPr>
              <w:t>;</w:t>
            </w:r>
            <w:r w:rsidRPr="000F4D4F">
              <w:rPr>
                <w:rFonts w:eastAsia="SimSun"/>
                <w:sz w:val="22"/>
                <w:szCs w:val="22"/>
                <w:lang w:val="en-US" w:eastAsia="fr-FR"/>
              </w:rPr>
              <w:t xml:space="preserve">  Ac</w:t>
            </w:r>
            <w:r w:rsidR="00C93C29">
              <w:rPr>
                <w:rFonts w:eastAsia="SimSun"/>
                <w:sz w:val="22"/>
                <w:szCs w:val="22"/>
                <w:lang w:val="en-US" w:eastAsia="fr-FR"/>
              </w:rPr>
              <w:t>c</w:t>
            </w:r>
            <w:r w:rsidRPr="000F4D4F">
              <w:rPr>
                <w:rFonts w:eastAsia="SimSun"/>
                <w:sz w:val="22"/>
                <w:szCs w:val="22"/>
                <w:lang w:val="en-US" w:eastAsia="fr-FR"/>
              </w:rPr>
              <w:t>ademia dei Lincei Rom</w:t>
            </w:r>
            <w:r w:rsidR="00C5026E">
              <w:rPr>
                <w:rFonts w:eastAsia="SimSun"/>
                <w:sz w:val="22"/>
                <w:szCs w:val="22"/>
                <w:lang w:val="en-US" w:eastAsia="fr-FR"/>
              </w:rPr>
              <w:t>a</w:t>
            </w:r>
            <w:r w:rsidRPr="000F4D4F">
              <w:rPr>
                <w:rFonts w:eastAsia="SimSun"/>
                <w:sz w:val="22"/>
                <w:szCs w:val="22"/>
                <w:lang w:val="en-US" w:eastAsia="fr-FR"/>
              </w:rPr>
              <w:t xml:space="preserve"> (November 2011), </w:t>
            </w:r>
            <w:r w:rsidRPr="000F4D4F">
              <w:rPr>
                <w:rFonts w:eastAsia="SimSun" w:cs="Helvetica"/>
                <w:sz w:val="22"/>
                <w:szCs w:val="24"/>
                <w:lang w:val="en-US" w:eastAsia="fr-FR"/>
              </w:rPr>
              <w:t>Académie d'Agriculture de France</w:t>
            </w:r>
            <w:r w:rsidR="00C5026E">
              <w:rPr>
                <w:rFonts w:eastAsia="SimSun" w:cs="Helvetica"/>
                <w:sz w:val="22"/>
                <w:szCs w:val="24"/>
                <w:lang w:val="en-US" w:eastAsia="fr-FR"/>
              </w:rPr>
              <w:t>, Paris</w:t>
            </w:r>
            <w:r w:rsidRPr="000F4D4F">
              <w:rPr>
                <w:rFonts w:eastAsia="SimSun" w:cs="Helvetica"/>
                <w:sz w:val="22"/>
                <w:szCs w:val="24"/>
                <w:lang w:val="en-US" w:eastAsia="fr-FR"/>
              </w:rPr>
              <w:t xml:space="preserve"> (2018)</w:t>
            </w:r>
            <w:r w:rsidR="00AE37C2">
              <w:rPr>
                <w:rFonts w:eastAsia="SimSun" w:cs="Helvetica"/>
                <w:sz w:val="22"/>
                <w:szCs w:val="24"/>
                <w:lang w:val="en-US" w:eastAsia="fr-FR"/>
              </w:rPr>
              <w:t>, Accademia Europea, MAE (2019)</w:t>
            </w:r>
          </w:p>
          <w:p w:rsidR="000F4D4F" w:rsidRPr="000F4D4F" w:rsidRDefault="000F4D4F" w:rsidP="000F4D4F">
            <w:pPr>
              <w:widowControl w:val="0"/>
              <w:autoSpaceDE w:val="0"/>
              <w:autoSpaceDN w:val="0"/>
              <w:adjustRightInd w:val="0"/>
              <w:rPr>
                <w:rFonts w:eastAsia="SimSun"/>
                <w:sz w:val="22"/>
                <w:szCs w:val="22"/>
                <w:lang w:val="en-US" w:eastAsia="fr-FR"/>
              </w:rPr>
            </w:pPr>
          </w:p>
          <w:p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Award for Plant Biology 2010, Roma, June 2010</w:t>
            </w:r>
          </w:p>
          <w:p w:rsidR="002C1790" w:rsidRDefault="000F4D4F" w:rsidP="002C1790">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Award for the</w:t>
            </w:r>
            <w:r w:rsidRPr="000F4D4F">
              <w:rPr>
                <w:rFonts w:eastAsia="SimSun"/>
                <w:lang w:val="en-GB" w:eastAsia="zh-CN"/>
              </w:rPr>
              <w:t xml:space="preserve"> </w:t>
            </w:r>
            <w:r w:rsidRPr="000F4D4F">
              <w:rPr>
                <w:rFonts w:eastAsia="SimSun"/>
                <w:sz w:val="22"/>
                <w:szCs w:val="22"/>
                <w:lang w:val="en-US" w:eastAsia="fr-FR"/>
              </w:rPr>
              <w:t>Award for the French Food Spirit- Science – Paris, December 16, 201</w:t>
            </w:r>
            <w:r w:rsidR="002C1790">
              <w:rPr>
                <w:rFonts w:eastAsia="SimSun"/>
                <w:sz w:val="22"/>
                <w:szCs w:val="22"/>
                <w:lang w:val="en-US" w:eastAsia="fr-FR"/>
              </w:rPr>
              <w:t>0</w:t>
            </w:r>
          </w:p>
          <w:p w:rsidR="002C1790" w:rsidRPr="002C1790" w:rsidRDefault="002C1790" w:rsidP="002C1790">
            <w:pPr>
              <w:widowControl w:val="0"/>
              <w:autoSpaceDE w:val="0"/>
              <w:autoSpaceDN w:val="0"/>
              <w:adjustRightInd w:val="0"/>
              <w:rPr>
                <w:rFonts w:eastAsia="SimSun"/>
                <w:sz w:val="22"/>
                <w:szCs w:val="22"/>
                <w:lang w:val="en-US" w:eastAsia="fr-FR"/>
              </w:rPr>
            </w:pPr>
            <w:r w:rsidRPr="00A939C9">
              <w:rPr>
                <w:rFonts w:ascii="CMTI10" w:hAnsi="CMTI10"/>
                <w:lang w:val="en-US"/>
              </w:rPr>
              <w:t>2019</w:t>
            </w:r>
            <w:r w:rsidRPr="00A939C9">
              <w:rPr>
                <w:rFonts w:ascii="CMR10" w:hAnsi="CMR10"/>
                <w:lang w:val="en-US"/>
              </w:rPr>
              <w:t xml:space="preserve">: </w:t>
            </w:r>
            <w:r w:rsidRPr="00A939C9">
              <w:rPr>
                <w:rFonts w:ascii="CMBX10" w:hAnsi="CMBX10"/>
                <w:lang w:val="en-US"/>
              </w:rPr>
              <w:t xml:space="preserve">Appointed Commander (“Commendatore”) of the “Order of Merit of the Italian Republic” </w:t>
            </w:r>
            <w:r w:rsidRPr="00A939C9">
              <w:rPr>
                <w:rFonts w:ascii="CMR10" w:hAnsi="CMR10"/>
                <w:lang w:val="en-US"/>
              </w:rPr>
              <w:t>by the President of the Italian Republic (</w:t>
            </w:r>
            <w:r w:rsidRPr="00A939C9">
              <w:rPr>
                <w:rFonts w:ascii="CMTI10" w:hAnsi="CMTI10"/>
                <w:lang w:val="en-US"/>
              </w:rPr>
              <w:t>“motu proprio”</w:t>
            </w:r>
            <w:r w:rsidRPr="00A939C9">
              <w:rPr>
                <w:rFonts w:ascii="CMR10" w:hAnsi="CMR10"/>
                <w:lang w:val="en-US"/>
              </w:rPr>
              <w:t xml:space="preserve">). </w:t>
            </w:r>
          </w:p>
          <w:p w:rsidR="000F4D4F" w:rsidRPr="000F4D4F" w:rsidRDefault="000F4D4F" w:rsidP="000F4D4F">
            <w:pPr>
              <w:widowControl w:val="0"/>
              <w:autoSpaceDE w:val="0"/>
              <w:autoSpaceDN w:val="0"/>
              <w:adjustRightInd w:val="0"/>
              <w:rPr>
                <w:rFonts w:eastAsia="SimSun"/>
                <w:sz w:val="22"/>
                <w:szCs w:val="22"/>
                <w:lang w:val="en-US" w:eastAsia="fr-FR"/>
              </w:rPr>
            </w:pPr>
          </w:p>
          <w:p w:rsidR="000F4D4F" w:rsidRPr="00950327" w:rsidRDefault="000F4D4F" w:rsidP="000F4D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SimSun"/>
                <w:sz w:val="22"/>
                <w:szCs w:val="22"/>
                <w:lang w:val="en-US" w:eastAsia="fr-FR"/>
              </w:rPr>
            </w:pPr>
            <w:r w:rsidRPr="00950327">
              <w:rPr>
                <w:rFonts w:eastAsia="SimSun"/>
                <w:sz w:val="22"/>
                <w:szCs w:val="22"/>
                <w:lang w:val="en-US" w:eastAsia="fr-FR"/>
              </w:rPr>
              <w:t>She is in the list  of:</w:t>
            </w:r>
          </w:p>
          <w:p w:rsidR="000F4D4F" w:rsidRPr="00950327" w:rsidRDefault="000F4D4F" w:rsidP="000F4D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SimSun"/>
                <w:color w:val="000000"/>
                <w:sz w:val="22"/>
                <w:szCs w:val="22"/>
                <w:lang w:val="en-US" w:eastAsia="fr-FR"/>
              </w:rPr>
            </w:pPr>
            <w:r w:rsidRPr="00950327">
              <w:rPr>
                <w:color w:val="000000"/>
                <w:sz w:val="22"/>
                <w:szCs w:val="28"/>
                <w:lang w:val="en-GB"/>
              </w:rPr>
              <w:t xml:space="preserve">1. </w:t>
            </w:r>
            <w:r w:rsidRPr="00950327">
              <w:rPr>
                <w:rFonts w:eastAsia="SimSun"/>
                <w:color w:val="000000"/>
                <w:sz w:val="22"/>
                <w:szCs w:val="22"/>
                <w:lang w:val="en-US" w:eastAsia="fr-FR"/>
              </w:rPr>
              <w:t xml:space="preserve">Top Italian Scientists- Ranking </w:t>
            </w:r>
            <w:r w:rsidR="00C5026E" w:rsidRPr="00950327">
              <w:rPr>
                <w:rFonts w:eastAsia="SimSun"/>
                <w:color w:val="000000"/>
                <w:sz w:val="22"/>
                <w:szCs w:val="22"/>
                <w:lang w:val="en-US" w:eastAsia="fr-FR"/>
              </w:rPr>
              <w:t>4</w:t>
            </w:r>
            <w:r w:rsidRPr="00950327">
              <w:rPr>
                <w:rFonts w:eastAsia="SimSun"/>
                <w:color w:val="000000"/>
                <w:sz w:val="22"/>
                <w:szCs w:val="22"/>
                <w:lang w:val="en-US" w:eastAsia="fr-FR"/>
              </w:rPr>
              <w:t xml:space="preserve"> for  the typology </w:t>
            </w:r>
            <w:r w:rsidRPr="00950327">
              <w:rPr>
                <w:rFonts w:eastAsia="SimSun"/>
                <w:b/>
                <w:color w:val="000000"/>
                <w:sz w:val="22"/>
                <w:szCs w:val="22"/>
                <w:lang w:val="en-US" w:eastAsia="fr-FR"/>
              </w:rPr>
              <w:t>Natural sciences</w:t>
            </w:r>
            <w:r w:rsidRPr="00950327">
              <w:rPr>
                <w:rFonts w:eastAsia="SimSun"/>
                <w:color w:val="000000"/>
                <w:sz w:val="22"/>
                <w:szCs w:val="22"/>
                <w:lang w:val="en-US" w:eastAsia="fr-FR"/>
              </w:rPr>
              <w:t xml:space="preserve"> http://www.topitalianscientists.org/TIS_HTML/Top_Italian_Scientists_Natural_Environmental_Sciences.htm</w:t>
            </w:r>
          </w:p>
          <w:p w:rsidR="00C5026E" w:rsidRPr="00950327" w:rsidRDefault="000F4D4F" w:rsidP="000F4D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8"/>
                <w:lang w:val="en-GB"/>
              </w:rPr>
            </w:pPr>
            <w:r w:rsidRPr="00950327">
              <w:rPr>
                <w:rFonts w:eastAsia="SimSun"/>
                <w:color w:val="000000"/>
                <w:sz w:val="22"/>
                <w:szCs w:val="22"/>
                <w:lang w:val="en-US" w:eastAsia="fr-FR"/>
              </w:rPr>
              <w:t xml:space="preserve">2. </w:t>
            </w:r>
            <w:r w:rsidRPr="00950327">
              <w:rPr>
                <w:color w:val="000000"/>
                <w:sz w:val="22"/>
                <w:szCs w:val="28"/>
                <w:lang w:val="en-GB"/>
              </w:rPr>
              <w:t xml:space="preserve">Highly Quoted Researchers, </w:t>
            </w:r>
            <w:r w:rsidRPr="00950327">
              <w:rPr>
                <w:rFonts w:eastAsia="SimSun" w:cs="Tahoma"/>
                <w:color w:val="535353"/>
                <w:sz w:val="22"/>
                <w:szCs w:val="24"/>
                <w:lang w:val="en-US"/>
              </w:rPr>
              <w:t>(ISI)  Philadelphia.</w:t>
            </w:r>
            <w:r w:rsidRPr="00950327">
              <w:rPr>
                <w:color w:val="000000"/>
                <w:sz w:val="22"/>
                <w:szCs w:val="28"/>
                <w:lang w:val="en-GB"/>
              </w:rPr>
              <w:t>http://hcr.stateofinnovation.com;</w:t>
            </w:r>
          </w:p>
          <w:p w:rsidR="00C5026E" w:rsidRPr="00950327" w:rsidRDefault="00C5026E" w:rsidP="00C502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8"/>
                <w:lang w:val="en-GB"/>
              </w:rPr>
            </w:pPr>
            <w:r w:rsidRPr="00950327">
              <w:rPr>
                <w:color w:val="000000"/>
                <w:sz w:val="22"/>
                <w:szCs w:val="28"/>
                <w:lang w:val="en-GB"/>
              </w:rPr>
              <w:t>In the list of  Clarivate  Analytics: highly quoted researcher  2017- 2018</w:t>
            </w:r>
          </w:p>
          <w:p w:rsidR="000F4D4F" w:rsidRPr="00950327" w:rsidRDefault="000F4D4F" w:rsidP="000F4D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8"/>
                <w:lang w:val="en-GB"/>
              </w:rPr>
            </w:pPr>
            <w:r w:rsidRPr="00950327">
              <w:rPr>
                <w:color w:val="000000"/>
                <w:sz w:val="22"/>
                <w:szCs w:val="28"/>
                <w:lang w:val="en-GB"/>
              </w:rPr>
              <w:t xml:space="preserve"> 3. One hundred Italian Experts: http://100esperte.it/search?id=bonfante-paola-70</w:t>
            </w:r>
          </w:p>
          <w:p w:rsidR="00950327" w:rsidRPr="00950327" w:rsidRDefault="000F4D4F" w:rsidP="000F4D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8"/>
                <w:lang w:val="en-GB"/>
              </w:rPr>
            </w:pPr>
            <w:r w:rsidRPr="00950327">
              <w:rPr>
                <w:color w:val="000000"/>
                <w:sz w:val="22"/>
                <w:szCs w:val="28"/>
                <w:lang w:val="en-GB"/>
              </w:rPr>
              <w:t>4. Member of Group 2003 https://www.gruppo2003.org</w:t>
            </w:r>
          </w:p>
          <w:p w:rsidR="00950327" w:rsidRPr="00950327" w:rsidRDefault="00950327" w:rsidP="000F4D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s="Verdana"/>
                <w:sz w:val="22"/>
                <w:szCs w:val="24"/>
                <w:lang w:eastAsia="en-US"/>
              </w:rPr>
            </w:pPr>
            <w:r w:rsidRPr="00950327">
              <w:rPr>
                <w:color w:val="000000"/>
                <w:sz w:val="22"/>
                <w:szCs w:val="28"/>
                <w:lang w:val="en-GB"/>
              </w:rPr>
              <w:t xml:space="preserve">5. Listed as </w:t>
            </w:r>
            <w:r w:rsidRPr="00950327">
              <w:rPr>
                <w:rFonts w:eastAsiaTheme="minorHAnsi" w:cs="Verdana"/>
                <w:sz w:val="22"/>
                <w:szCs w:val="24"/>
                <w:lang w:eastAsia="en-US"/>
              </w:rPr>
              <w:t xml:space="preserve">the top-rated expert in </w:t>
            </w:r>
            <w:hyperlink r:id="rId8" w:history="1">
              <w:r w:rsidRPr="00950327">
                <w:rPr>
                  <w:rFonts w:eastAsiaTheme="minorHAnsi" w:cs="Verdana"/>
                  <w:color w:val="000078"/>
                  <w:sz w:val="22"/>
                  <w:szCs w:val="24"/>
                  <w:lang w:eastAsia="en-US"/>
                </w:rPr>
                <w:t>Mycorrhizae</w:t>
              </w:r>
            </w:hyperlink>
            <w:r w:rsidRPr="00950327">
              <w:rPr>
                <w:rFonts w:eastAsiaTheme="minorHAnsi" w:cs="Verdana"/>
                <w:sz w:val="22"/>
                <w:szCs w:val="24"/>
                <w:lang w:eastAsia="en-US"/>
              </w:rPr>
              <w:t xml:space="preserve"> in the world by</w:t>
            </w:r>
          </w:p>
          <w:p w:rsidR="000F4D4F" w:rsidRPr="00950327" w:rsidRDefault="00950327" w:rsidP="000F4D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8"/>
                <w:lang w:val="en-GB"/>
              </w:rPr>
            </w:pPr>
            <w:r w:rsidRPr="00950327">
              <w:rPr>
                <w:color w:val="000000"/>
                <w:sz w:val="22"/>
                <w:szCs w:val="28"/>
                <w:lang w:val="en-GB"/>
              </w:rPr>
              <w:t>http://www.expertscape.com/ex/mycorrhizae</w:t>
            </w:r>
          </w:p>
          <w:p w:rsidR="000F4D4F" w:rsidRPr="000F4D4F" w:rsidRDefault="000F4D4F" w:rsidP="000F4D4F">
            <w:pPr>
              <w:widowControl w:val="0"/>
              <w:autoSpaceDE w:val="0"/>
              <w:autoSpaceDN w:val="0"/>
              <w:adjustRightInd w:val="0"/>
              <w:rPr>
                <w:rFonts w:eastAsia="SimSun"/>
                <w:sz w:val="22"/>
                <w:szCs w:val="22"/>
                <w:lang w:val="en-US" w:eastAsia="fr-FR"/>
              </w:rPr>
            </w:pPr>
          </w:p>
          <w:p w:rsidR="000F4D4F" w:rsidRPr="000F4D4F" w:rsidRDefault="000F4D4F" w:rsidP="000F4D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ind w:left="360"/>
              <w:contextualSpacing/>
              <w:rPr>
                <w:rFonts w:eastAsia="SimSun"/>
                <w:lang w:val="en-GB" w:eastAsia="zh-CN"/>
              </w:rPr>
            </w:pPr>
            <w:r w:rsidRPr="000F4D4F">
              <w:rPr>
                <w:rFonts w:eastAsia="SimSun"/>
                <w:lang w:val="en-GB" w:eastAsia="zh-CN"/>
              </w:rPr>
              <w:t xml:space="preserve"> </w:t>
            </w:r>
          </w:p>
        </w:tc>
      </w:tr>
      <w:tr w:rsidR="000F4D4F" w:rsidRPr="00A939C9">
        <w:tc>
          <w:tcPr>
            <w:tcW w:w="1951" w:type="dxa"/>
            <w:tcBorders>
              <w:right w:val="single" w:sz="4" w:space="0" w:color="auto"/>
            </w:tcBorders>
          </w:tcPr>
          <w:p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t>Scientific    production</w:t>
            </w:r>
          </w:p>
        </w:tc>
        <w:tc>
          <w:tcPr>
            <w:tcW w:w="7337" w:type="dxa"/>
            <w:tcBorders>
              <w:left w:val="single" w:sz="4" w:space="0" w:color="auto"/>
            </w:tcBorders>
          </w:tcPr>
          <w:p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 xml:space="preserve">Papers in refereed journals: </w:t>
            </w:r>
            <w:r w:rsidR="00342DC3">
              <w:rPr>
                <w:rFonts w:eastAsia="SimSun"/>
                <w:sz w:val="22"/>
                <w:szCs w:val="22"/>
                <w:lang w:val="en-US" w:eastAsia="fr-FR"/>
              </w:rPr>
              <w:t>389</w:t>
            </w:r>
            <w:r w:rsidRPr="000F4D4F">
              <w:rPr>
                <w:rFonts w:eastAsia="SimSun"/>
                <w:sz w:val="22"/>
                <w:szCs w:val="22"/>
                <w:lang w:val="en-US" w:eastAsia="fr-FR"/>
              </w:rPr>
              <w:t xml:space="preserve"> (listed in the official site of the University Ministry</w:t>
            </w:r>
          </w:p>
          <w:p w:rsidR="000F4D4F" w:rsidRPr="000F4D4F" w:rsidRDefault="000F4D4F" w:rsidP="000F4D4F">
            <w:pPr>
              <w:widowControl w:val="0"/>
              <w:autoSpaceDE w:val="0"/>
              <w:autoSpaceDN w:val="0"/>
              <w:adjustRightInd w:val="0"/>
              <w:rPr>
                <w:rFonts w:eastAsia="SimSun"/>
                <w:sz w:val="22"/>
                <w:szCs w:val="24"/>
                <w:lang w:val="en-US" w:eastAsia="fr-FR"/>
              </w:rPr>
            </w:pPr>
            <w:r w:rsidRPr="000F4D4F">
              <w:rPr>
                <w:rFonts w:eastAsia="SimSun"/>
                <w:sz w:val="22"/>
                <w:szCs w:val="24"/>
                <w:lang w:val="en-US" w:eastAsia="fr-FR"/>
              </w:rPr>
              <w:t>and in the web sites of the Torino University</w:t>
            </w:r>
          </w:p>
          <w:p w:rsidR="000F4D4F" w:rsidRPr="000F4D4F" w:rsidRDefault="002579DE" w:rsidP="000F4D4F">
            <w:pPr>
              <w:widowControl w:val="0"/>
              <w:autoSpaceDE w:val="0"/>
              <w:autoSpaceDN w:val="0"/>
              <w:adjustRightInd w:val="0"/>
              <w:rPr>
                <w:rFonts w:eastAsia="SimSun"/>
                <w:sz w:val="22"/>
                <w:szCs w:val="24"/>
                <w:lang w:val="en-US" w:eastAsia="fr-FR"/>
              </w:rPr>
            </w:pPr>
            <w:hyperlink r:id="rId9" w:anchor="pubblicazioni" w:history="1">
              <w:r w:rsidR="000F4D4F" w:rsidRPr="000F4D4F">
                <w:rPr>
                  <w:rFonts w:eastAsia="SimSun"/>
                  <w:sz w:val="22"/>
                  <w:szCs w:val="24"/>
                  <w:u w:val="single" w:color="386EFF"/>
                  <w:lang w:val="en-US" w:eastAsia="fr-FR"/>
                </w:rPr>
                <w:t>http://www.dbios.unito.it/do/docenti.pl/Show?_id=pbonfant#pubblicazioni</w:t>
              </w:r>
            </w:hyperlink>
          </w:p>
          <w:p w:rsidR="000F4D4F" w:rsidRPr="000F4D4F" w:rsidRDefault="000F4D4F" w:rsidP="000F4D4F">
            <w:pPr>
              <w:widowControl w:val="0"/>
              <w:autoSpaceDE w:val="0"/>
              <w:autoSpaceDN w:val="0"/>
              <w:adjustRightInd w:val="0"/>
              <w:rPr>
                <w:rFonts w:eastAsia="SimSun"/>
                <w:sz w:val="22"/>
                <w:szCs w:val="24"/>
                <w:lang w:val="en-US" w:eastAsia="fr-FR"/>
              </w:rPr>
            </w:pPr>
          </w:p>
          <w:p w:rsidR="000F4D4F" w:rsidRPr="000F4D4F" w:rsidRDefault="000F4D4F" w:rsidP="000F4D4F">
            <w:pPr>
              <w:widowControl w:val="0"/>
              <w:autoSpaceDE w:val="0"/>
              <w:autoSpaceDN w:val="0"/>
              <w:adjustRightInd w:val="0"/>
              <w:rPr>
                <w:rFonts w:eastAsia="SimSun"/>
                <w:color w:val="1A1A1A"/>
                <w:sz w:val="22"/>
                <w:szCs w:val="26"/>
                <w:lang w:val="en-US" w:eastAsia="fr-FR"/>
              </w:rPr>
            </w:pPr>
            <w:r w:rsidRPr="000F4D4F">
              <w:rPr>
                <w:rFonts w:eastAsia="SimSun"/>
                <w:b/>
                <w:sz w:val="22"/>
                <w:szCs w:val="22"/>
                <w:lang w:val="en-US" w:eastAsia="fr-FR"/>
              </w:rPr>
              <w:t>Google scholar:</w:t>
            </w:r>
            <w:r w:rsidRPr="000F4D4F">
              <w:rPr>
                <w:rFonts w:eastAsia="SimSun"/>
                <w:sz w:val="22"/>
                <w:szCs w:val="22"/>
                <w:lang w:val="en-US" w:eastAsia="fr-FR"/>
              </w:rPr>
              <w:t xml:space="preserve"> H index 8</w:t>
            </w:r>
            <w:r w:rsidR="006D4EE3">
              <w:rPr>
                <w:rFonts w:eastAsia="SimSun"/>
                <w:sz w:val="22"/>
                <w:szCs w:val="22"/>
                <w:lang w:val="en-US" w:eastAsia="fr-FR"/>
              </w:rPr>
              <w:t>7</w:t>
            </w:r>
            <w:r w:rsidRPr="000F4D4F">
              <w:rPr>
                <w:rFonts w:eastAsia="SimSun"/>
                <w:sz w:val="22"/>
                <w:szCs w:val="22"/>
                <w:lang w:val="en-US" w:eastAsia="fr-FR"/>
              </w:rPr>
              <w:t xml:space="preserve">; citations </w:t>
            </w:r>
            <w:r w:rsidR="006D4EE3">
              <w:rPr>
                <w:rFonts w:ascii="Arial" w:eastAsiaTheme="minorHAnsi" w:hAnsi="Arial" w:cs="Arial"/>
                <w:color w:val="1A1A1A"/>
                <w:sz w:val="26"/>
                <w:szCs w:val="26"/>
                <w:lang w:val="en-US" w:eastAsia="en-US"/>
              </w:rPr>
              <w:t>24854</w:t>
            </w:r>
          </w:p>
          <w:p w:rsidR="000F4D4F" w:rsidRPr="006D4EE3" w:rsidRDefault="006D4EE3" w:rsidP="000F4D4F">
            <w:pPr>
              <w:widowControl w:val="0"/>
              <w:autoSpaceDE w:val="0"/>
              <w:autoSpaceDN w:val="0"/>
              <w:adjustRightInd w:val="0"/>
              <w:rPr>
                <w:rFonts w:eastAsia="SimSun"/>
                <w:sz w:val="24"/>
                <w:szCs w:val="24"/>
                <w:lang w:val="en-US" w:eastAsia="zh-CN"/>
              </w:rPr>
            </w:pPr>
            <w:r w:rsidRPr="006D4EE3">
              <w:rPr>
                <w:rFonts w:eastAsia="SimSun"/>
                <w:sz w:val="24"/>
                <w:szCs w:val="24"/>
                <w:lang w:val="en-US" w:eastAsia="zh-CN"/>
              </w:rPr>
              <w:t>https://scholar.google.it/citations?user=WiJOKEQAAAAJ&amp;hl=en</w:t>
            </w:r>
          </w:p>
          <w:p w:rsidR="000F4D4F" w:rsidRPr="000F4D4F" w:rsidRDefault="000F4D4F" w:rsidP="000F4D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SimSun"/>
                <w:sz w:val="24"/>
                <w:szCs w:val="22"/>
                <w:lang w:val="en-US" w:eastAsia="fr-FR"/>
              </w:rPr>
            </w:pPr>
          </w:p>
        </w:tc>
      </w:tr>
      <w:tr w:rsidR="000F4D4F" w:rsidRPr="000F4D4F">
        <w:tc>
          <w:tcPr>
            <w:tcW w:w="1951" w:type="dxa"/>
            <w:tcBorders>
              <w:right w:val="single" w:sz="4" w:space="0" w:color="auto"/>
            </w:tcBorders>
          </w:tcPr>
          <w:p w:rsidR="000F4D4F" w:rsidRPr="000F4D4F" w:rsidRDefault="000B6498" w:rsidP="00950327">
            <w:pPr>
              <w:ind w:left="709" w:hanging="425"/>
              <w:rPr>
                <w:rFonts w:eastAsia="SimSun"/>
                <w:b/>
                <w:sz w:val="22"/>
                <w:szCs w:val="22"/>
                <w:lang w:val="en-US" w:eastAsia="zh-CN"/>
              </w:rPr>
            </w:pPr>
            <w:r>
              <w:rPr>
                <w:rFonts w:eastAsia="SimSun"/>
                <w:b/>
                <w:sz w:val="22"/>
                <w:szCs w:val="22"/>
                <w:lang w:val="en-US" w:eastAsia="zh-CN"/>
              </w:rPr>
              <w:t>Broader Science Communication</w:t>
            </w:r>
            <w:r w:rsidR="00950327" w:rsidRPr="000F4D4F">
              <w:rPr>
                <w:rFonts w:eastAsia="SimSun"/>
                <w:b/>
                <w:sz w:val="22"/>
                <w:szCs w:val="22"/>
                <w:lang w:val="en-US" w:eastAsia="zh-CN"/>
              </w:rPr>
              <w:t xml:space="preserve">   </w:t>
            </w:r>
          </w:p>
        </w:tc>
        <w:tc>
          <w:tcPr>
            <w:tcW w:w="7337" w:type="dxa"/>
            <w:tcBorders>
              <w:left w:val="single" w:sz="4" w:space="0" w:color="auto"/>
            </w:tcBorders>
          </w:tcPr>
          <w:p w:rsidR="000B6498" w:rsidRPr="00661992" w:rsidRDefault="000B6498" w:rsidP="000F4D4F">
            <w:pPr>
              <w:widowControl w:val="0"/>
              <w:autoSpaceDE w:val="0"/>
              <w:autoSpaceDN w:val="0"/>
              <w:adjustRightInd w:val="0"/>
              <w:rPr>
                <w:rFonts w:eastAsia="SimSun"/>
                <w:sz w:val="22"/>
                <w:szCs w:val="22"/>
                <w:lang w:val="en-US" w:eastAsia="fr-FR"/>
              </w:rPr>
            </w:pPr>
            <w:r w:rsidRPr="00661992">
              <w:rPr>
                <w:rFonts w:eastAsia="SimSun"/>
                <w:sz w:val="22"/>
                <w:szCs w:val="22"/>
                <w:lang w:val="en-US" w:eastAsia="fr-FR"/>
              </w:rPr>
              <w:t xml:space="preserve">Lectures on Plant </w:t>
            </w:r>
            <w:r w:rsidR="00DC1716">
              <w:rPr>
                <w:rFonts w:eastAsia="SimSun"/>
                <w:sz w:val="22"/>
                <w:szCs w:val="22"/>
                <w:lang w:val="en-US" w:eastAsia="fr-FR"/>
              </w:rPr>
              <w:t xml:space="preserve">biology, </w:t>
            </w:r>
            <w:r w:rsidRPr="00661992">
              <w:rPr>
                <w:rFonts w:eastAsia="SimSun"/>
                <w:sz w:val="22"/>
                <w:szCs w:val="22"/>
                <w:lang w:val="en-US" w:eastAsia="fr-FR"/>
              </w:rPr>
              <w:t xml:space="preserve">Microbes, Agriculture, Food and Environments </w:t>
            </w:r>
            <w:r w:rsidR="00661992" w:rsidRPr="00661992">
              <w:rPr>
                <w:rFonts w:eastAsia="SimSun"/>
                <w:sz w:val="22"/>
                <w:szCs w:val="22"/>
                <w:lang w:val="en-US" w:eastAsia="fr-FR"/>
              </w:rPr>
              <w:t xml:space="preserve">(2019-2020)  </w:t>
            </w:r>
            <w:r w:rsidRPr="00661992">
              <w:rPr>
                <w:rFonts w:eastAsia="SimSun"/>
                <w:sz w:val="22"/>
                <w:szCs w:val="22"/>
                <w:lang w:val="en-US" w:eastAsia="fr-FR"/>
              </w:rPr>
              <w:t>for</w:t>
            </w:r>
          </w:p>
          <w:p w:rsidR="003172C1" w:rsidRDefault="000B6498" w:rsidP="00DC1716">
            <w:pPr>
              <w:widowControl w:val="0"/>
              <w:autoSpaceDE w:val="0"/>
              <w:autoSpaceDN w:val="0"/>
              <w:adjustRightInd w:val="0"/>
              <w:rPr>
                <w:rFonts w:eastAsia="SimSun"/>
                <w:sz w:val="22"/>
                <w:szCs w:val="22"/>
                <w:lang w:val="en-US" w:eastAsia="fr-FR"/>
              </w:rPr>
            </w:pPr>
            <w:r w:rsidRPr="00661992">
              <w:rPr>
                <w:rFonts w:eastAsia="SimSun"/>
                <w:sz w:val="22"/>
                <w:szCs w:val="22"/>
                <w:lang w:val="en-US" w:eastAsia="fr-FR"/>
              </w:rPr>
              <w:t xml:space="preserve">Higher Schools in Torino, University "Terza Età"; Science Festival (Mantova 2019; Bergamo 2019); Giovedì Scienza (Torino); Prepararsi al futuro </w:t>
            </w:r>
            <w:r w:rsidR="005538A2" w:rsidRPr="00661992">
              <w:rPr>
                <w:rFonts w:eastAsia="SimSun"/>
                <w:sz w:val="22"/>
                <w:szCs w:val="22"/>
                <w:lang w:val="en-US" w:eastAsia="fr-FR"/>
              </w:rPr>
              <w:t>(Torino, 20</w:t>
            </w:r>
            <w:r w:rsidR="00DC1716">
              <w:rPr>
                <w:rFonts w:eastAsia="SimSun"/>
                <w:sz w:val="22"/>
                <w:szCs w:val="22"/>
                <w:lang w:val="en-US" w:eastAsia="fr-FR"/>
              </w:rPr>
              <w:t>2</w:t>
            </w:r>
            <w:r w:rsidR="005538A2" w:rsidRPr="00661992">
              <w:rPr>
                <w:rFonts w:eastAsia="SimSun"/>
                <w:sz w:val="22"/>
                <w:szCs w:val="22"/>
                <w:lang w:val="en-US" w:eastAsia="fr-FR"/>
              </w:rPr>
              <w:t>0)</w:t>
            </w:r>
          </w:p>
          <w:p w:rsidR="000F4D4F" w:rsidRPr="003172C1" w:rsidRDefault="003172C1" w:rsidP="003172C1">
            <w:pPr>
              <w:widowControl w:val="0"/>
              <w:autoSpaceDE w:val="0"/>
              <w:autoSpaceDN w:val="0"/>
              <w:adjustRightInd w:val="0"/>
              <w:rPr>
                <w:rFonts w:eastAsia="SimSun"/>
                <w:sz w:val="22"/>
                <w:szCs w:val="22"/>
                <w:lang w:val="en-US" w:eastAsia="fr-FR"/>
              </w:rPr>
            </w:pPr>
            <w:r>
              <w:rPr>
                <w:rFonts w:eastAsia="SimSun"/>
                <w:sz w:val="22"/>
                <w:szCs w:val="22"/>
                <w:lang w:val="en-US" w:eastAsia="fr-FR"/>
              </w:rPr>
              <w:t xml:space="preserve">Interview for New Phytologist 2018 </w:t>
            </w:r>
            <w:r w:rsidRPr="003172C1">
              <w:rPr>
                <w:rFonts w:eastAsia="SimSun"/>
                <w:sz w:val="22"/>
                <w:szCs w:val="22"/>
                <w:lang w:val="en-US" w:eastAsia="fr-FR"/>
              </w:rPr>
              <w:t>https://nph.onlinelibrary.wiley.com/doi/10.1111/nph.15169</w:t>
            </w:r>
          </w:p>
        </w:tc>
      </w:tr>
    </w:tbl>
    <w:p w:rsidR="001673C1" w:rsidRPr="000F4D4F" w:rsidRDefault="001673C1" w:rsidP="00A939C9">
      <w:pPr>
        <w:rPr>
          <w:sz w:val="22"/>
          <w:lang w:val="en-US"/>
        </w:rPr>
      </w:pPr>
      <w:bookmarkStart w:id="0" w:name="_GoBack"/>
      <w:bookmarkEnd w:id="0"/>
    </w:p>
    <w:sectPr w:rsidR="001673C1" w:rsidRPr="000F4D4F" w:rsidSect="00A47081">
      <w:pgSz w:w="11906" w:h="16838"/>
      <w:pgMar w:top="1417" w:right="1134" w:bottom="1134" w:left="1134" w:header="708" w:footer="90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28B685" w16cid:durableId="1F46A146"/>
  <w16cid:commentId w16cid:paraId="459E9F33" w16cid:durableId="1F46C1A1"/>
</w16cid:commentsId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7C20" w:rsidRDefault="009F7C20" w:rsidP="00C1276D">
      <w:r>
        <w:separator/>
      </w:r>
    </w:p>
  </w:endnote>
  <w:endnote w:type="continuationSeparator" w:id="0">
    <w:p w:rsidR="009F7C20" w:rsidRDefault="009F7C20" w:rsidP="00C1276D">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charset w:val="00"/>
    <w:family w:val="swiss"/>
    <w:pitch w:val="variable"/>
    <w:sig w:usb0="E0002AFF" w:usb1="C000247B" w:usb2="00000009" w:usb3="00000000" w:csb0="000001FF" w:csb1="00000000"/>
  </w:font>
  <w:font w:name="Segoe UI">
    <w:altName w:val="Cambria"/>
    <w:charset w:val="00"/>
    <w:family w:val="swiss"/>
    <w:pitch w:val="variable"/>
    <w:sig w:usb0="E4002EFF" w:usb1="C000E47F" w:usb2="00000009" w:usb3="00000000" w:csb0="000001FF" w:csb1="00000000"/>
  </w:font>
  <w:font w:name="Lucida Grande">
    <w:panose1 w:val="05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Helvetica">
    <w:panose1 w:val="00000000000000000000"/>
    <w:charset w:val="00"/>
    <w:family w:val="auto"/>
    <w:pitch w:val="variable"/>
    <w:sig w:usb0="00000003" w:usb1="00000000" w:usb2="00000000" w:usb3="00000000" w:csb0="00000001" w:csb1="00000000"/>
  </w:font>
  <w:font w:name="CMTI10">
    <w:altName w:val="Cambria"/>
    <w:panose1 w:val="00000000000000000000"/>
    <w:charset w:val="4D"/>
    <w:family w:val="roman"/>
    <w:notTrueType/>
    <w:pitch w:val="default"/>
    <w:sig w:usb0="00000003" w:usb1="00000000" w:usb2="00000000" w:usb3="00000000" w:csb0="00000001" w:csb1="00000000"/>
  </w:font>
  <w:font w:name="CMR10">
    <w:altName w:val="Cambria"/>
    <w:panose1 w:val="00000000000000000000"/>
    <w:charset w:val="4D"/>
    <w:family w:val="roman"/>
    <w:notTrueType/>
    <w:pitch w:val="default"/>
    <w:sig w:usb0="00000003" w:usb1="00000000" w:usb2="00000000" w:usb3="00000000" w:csb0="00000001" w:csb1="00000000"/>
  </w:font>
  <w:font w:name="CMBX10">
    <w:altName w:val="Cambria"/>
    <w:panose1 w:val="00000000000000000000"/>
    <w:charset w:val="4D"/>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7C20" w:rsidRDefault="009F7C20" w:rsidP="00C1276D">
      <w:r>
        <w:separator/>
      </w:r>
    </w:p>
  </w:footnote>
  <w:footnote w:type="continuationSeparator" w:id="0">
    <w:p w:rsidR="009F7C20" w:rsidRDefault="009F7C20" w:rsidP="00C1276D">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A563F5"/>
    <w:multiLevelType w:val="multilevel"/>
    <w:tmpl w:val="F99C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E252DA"/>
    <w:multiLevelType w:val="multilevel"/>
    <w:tmpl w:val="9D6C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B91635A"/>
    <w:multiLevelType w:val="hybridMultilevel"/>
    <w:tmpl w:val="9C18D3CA"/>
    <w:lvl w:ilvl="0" w:tplc="AE3E0A82">
      <w:start w:val="1"/>
      <w:numFmt w:val="bullet"/>
      <w:lvlText w:val=""/>
      <w:lvlJc w:val="left"/>
      <w:pPr>
        <w:tabs>
          <w:tab w:val="num" w:pos="360"/>
        </w:tabs>
        <w:ind w:left="0" w:firstLine="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283"/>
  <w:characterSpacingControl w:val="doNotCompress"/>
  <w:hdrShapeDefaults>
    <o:shapedefaults v:ext="edit" spidmax="2050"/>
  </w:hdrShapeDefaults>
  <w:footnotePr>
    <w:footnote w:id="-1"/>
    <w:footnote w:id="0"/>
  </w:footnotePr>
  <w:endnotePr>
    <w:endnote w:id="-1"/>
    <w:endnote w:id="0"/>
  </w:endnotePr>
  <w:compat/>
  <w:rsids>
    <w:rsidRoot w:val="00E421B6"/>
    <w:rsid w:val="0002639F"/>
    <w:rsid w:val="0006098E"/>
    <w:rsid w:val="0006717D"/>
    <w:rsid w:val="00067F49"/>
    <w:rsid w:val="0007454C"/>
    <w:rsid w:val="000B6498"/>
    <w:rsid w:val="000C1AB3"/>
    <w:rsid w:val="000E2909"/>
    <w:rsid w:val="000F4D4F"/>
    <w:rsid w:val="00105373"/>
    <w:rsid w:val="001452E1"/>
    <w:rsid w:val="00163766"/>
    <w:rsid w:val="001673C1"/>
    <w:rsid w:val="0017225E"/>
    <w:rsid w:val="001767E3"/>
    <w:rsid w:val="001A303E"/>
    <w:rsid w:val="001B4D25"/>
    <w:rsid w:val="001C032D"/>
    <w:rsid w:val="001E54AE"/>
    <w:rsid w:val="001E583F"/>
    <w:rsid w:val="001F5D78"/>
    <w:rsid w:val="002011FD"/>
    <w:rsid w:val="002220EE"/>
    <w:rsid w:val="00255A0F"/>
    <w:rsid w:val="002579DE"/>
    <w:rsid w:val="002B2902"/>
    <w:rsid w:val="002C1790"/>
    <w:rsid w:val="002E4B43"/>
    <w:rsid w:val="002F1294"/>
    <w:rsid w:val="00311D11"/>
    <w:rsid w:val="003172C1"/>
    <w:rsid w:val="0033101D"/>
    <w:rsid w:val="00342DC3"/>
    <w:rsid w:val="00353E89"/>
    <w:rsid w:val="00362735"/>
    <w:rsid w:val="00374ADD"/>
    <w:rsid w:val="003A211E"/>
    <w:rsid w:val="003A5A92"/>
    <w:rsid w:val="003B2E32"/>
    <w:rsid w:val="003C3EAE"/>
    <w:rsid w:val="003D2443"/>
    <w:rsid w:val="003F0BA4"/>
    <w:rsid w:val="003F48F7"/>
    <w:rsid w:val="0040514B"/>
    <w:rsid w:val="0041294E"/>
    <w:rsid w:val="00423CAA"/>
    <w:rsid w:val="00435E4E"/>
    <w:rsid w:val="00445E18"/>
    <w:rsid w:val="004F0A9D"/>
    <w:rsid w:val="005041DE"/>
    <w:rsid w:val="00505D8D"/>
    <w:rsid w:val="00515177"/>
    <w:rsid w:val="005444CB"/>
    <w:rsid w:val="005538A2"/>
    <w:rsid w:val="0057479D"/>
    <w:rsid w:val="005A67E4"/>
    <w:rsid w:val="005D51E1"/>
    <w:rsid w:val="005F7448"/>
    <w:rsid w:val="00624C11"/>
    <w:rsid w:val="006331E7"/>
    <w:rsid w:val="0065300A"/>
    <w:rsid w:val="00661992"/>
    <w:rsid w:val="006674D8"/>
    <w:rsid w:val="006848C1"/>
    <w:rsid w:val="006B604C"/>
    <w:rsid w:val="006D4EE3"/>
    <w:rsid w:val="006E417E"/>
    <w:rsid w:val="006E518F"/>
    <w:rsid w:val="00747C0B"/>
    <w:rsid w:val="0075345C"/>
    <w:rsid w:val="00785839"/>
    <w:rsid w:val="007914E5"/>
    <w:rsid w:val="007C5B66"/>
    <w:rsid w:val="00805D50"/>
    <w:rsid w:val="00811D4D"/>
    <w:rsid w:val="00813973"/>
    <w:rsid w:val="00852932"/>
    <w:rsid w:val="008574EF"/>
    <w:rsid w:val="00872F1D"/>
    <w:rsid w:val="008757F4"/>
    <w:rsid w:val="00894FAF"/>
    <w:rsid w:val="008A41D9"/>
    <w:rsid w:val="008B0E86"/>
    <w:rsid w:val="008B0EF1"/>
    <w:rsid w:val="009347F0"/>
    <w:rsid w:val="00950327"/>
    <w:rsid w:val="009B3BF8"/>
    <w:rsid w:val="009B3C87"/>
    <w:rsid w:val="009C11E2"/>
    <w:rsid w:val="009D47EC"/>
    <w:rsid w:val="009F7C20"/>
    <w:rsid w:val="00A05706"/>
    <w:rsid w:val="00A1335E"/>
    <w:rsid w:val="00A15337"/>
    <w:rsid w:val="00A41F7B"/>
    <w:rsid w:val="00A47081"/>
    <w:rsid w:val="00A517CE"/>
    <w:rsid w:val="00A74A79"/>
    <w:rsid w:val="00A82A9D"/>
    <w:rsid w:val="00A85510"/>
    <w:rsid w:val="00A939C9"/>
    <w:rsid w:val="00AA135F"/>
    <w:rsid w:val="00AA7F29"/>
    <w:rsid w:val="00AB215E"/>
    <w:rsid w:val="00AC4FC5"/>
    <w:rsid w:val="00AC5496"/>
    <w:rsid w:val="00AE37C2"/>
    <w:rsid w:val="00B13DEA"/>
    <w:rsid w:val="00B2154D"/>
    <w:rsid w:val="00B24B85"/>
    <w:rsid w:val="00B54F70"/>
    <w:rsid w:val="00B909E6"/>
    <w:rsid w:val="00B93F9F"/>
    <w:rsid w:val="00B94B27"/>
    <w:rsid w:val="00B972D3"/>
    <w:rsid w:val="00C10389"/>
    <w:rsid w:val="00C114FF"/>
    <w:rsid w:val="00C1276D"/>
    <w:rsid w:val="00C5026E"/>
    <w:rsid w:val="00C50E26"/>
    <w:rsid w:val="00C54EC7"/>
    <w:rsid w:val="00C67C7D"/>
    <w:rsid w:val="00C93C29"/>
    <w:rsid w:val="00CA5DCE"/>
    <w:rsid w:val="00CB26A8"/>
    <w:rsid w:val="00CC2076"/>
    <w:rsid w:val="00CC3CDF"/>
    <w:rsid w:val="00CC5D4F"/>
    <w:rsid w:val="00CD6422"/>
    <w:rsid w:val="00D2754D"/>
    <w:rsid w:val="00D4091F"/>
    <w:rsid w:val="00D46490"/>
    <w:rsid w:val="00D50256"/>
    <w:rsid w:val="00D70680"/>
    <w:rsid w:val="00DA0AB7"/>
    <w:rsid w:val="00DA66D9"/>
    <w:rsid w:val="00DB39D2"/>
    <w:rsid w:val="00DC1716"/>
    <w:rsid w:val="00DC2AD5"/>
    <w:rsid w:val="00DD57AE"/>
    <w:rsid w:val="00DF2C76"/>
    <w:rsid w:val="00E34281"/>
    <w:rsid w:val="00E3672E"/>
    <w:rsid w:val="00E37C50"/>
    <w:rsid w:val="00E421B6"/>
    <w:rsid w:val="00E613BC"/>
    <w:rsid w:val="00F01F32"/>
    <w:rsid w:val="00F04186"/>
    <w:rsid w:val="00F045FC"/>
    <w:rsid w:val="00F16250"/>
    <w:rsid w:val="00F40FDA"/>
    <w:rsid w:val="00F479C0"/>
    <w:rsid w:val="00F536AE"/>
    <w:rsid w:val="00FA7942"/>
    <w:rsid w:val="00FB267F"/>
    <w:rsid w:val="00FC3C0E"/>
    <w:rsid w:val="00FD4F63"/>
    <w:rsid w:val="00FE373C"/>
  </w:rsids>
  <m:mathPr>
    <m:mathFont m:val="Impact"/>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421B6"/>
    <w:pPr>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qFormat/>
    <w:rsid w:val="00E421B6"/>
    <w:pPr>
      <w:keepNext/>
      <w:jc w:val="center"/>
      <w:outlineLvl w:val="0"/>
    </w:pPr>
    <w:rPr>
      <w:b/>
      <w:i/>
      <w:sz w:val="28"/>
    </w:rPr>
  </w:style>
  <w:style w:type="paragraph" w:styleId="Titolo2">
    <w:name w:val="heading 2"/>
    <w:basedOn w:val="Normale"/>
    <w:next w:val="Normale"/>
    <w:link w:val="Titolo2Carattere"/>
    <w:qFormat/>
    <w:rsid w:val="00E421B6"/>
    <w:pPr>
      <w:keepNext/>
      <w:jc w:val="center"/>
      <w:outlineLvl w:val="1"/>
    </w:pPr>
    <w:rPr>
      <w:sz w:val="24"/>
    </w:rPr>
  </w:style>
  <w:style w:type="paragraph" w:styleId="Titolo3">
    <w:name w:val="heading 3"/>
    <w:basedOn w:val="Normale"/>
    <w:next w:val="Normale"/>
    <w:link w:val="Titolo3Carattere"/>
    <w:qFormat/>
    <w:rsid w:val="00E421B6"/>
    <w:pPr>
      <w:keepNext/>
      <w:jc w:val="center"/>
      <w:outlineLvl w:val="2"/>
    </w:pPr>
    <w:rPr>
      <w:rFonts w:ascii="Arial" w:hAnsi="Arial"/>
      <w:b/>
      <w:i/>
      <w:sz w:val="32"/>
    </w:rPr>
  </w:style>
  <w:style w:type="paragraph" w:styleId="Titolo5">
    <w:name w:val="heading 5"/>
    <w:basedOn w:val="Normale"/>
    <w:next w:val="Normale"/>
    <w:link w:val="Titolo5Carattere"/>
    <w:uiPriority w:val="9"/>
    <w:semiHidden/>
    <w:unhideWhenUsed/>
    <w:qFormat/>
    <w:rsid w:val="00D70680"/>
    <w:pPr>
      <w:keepNext/>
      <w:keepLines/>
      <w:spacing w:before="200"/>
      <w:outlineLvl w:val="4"/>
    </w:pPr>
    <w:rPr>
      <w:rFonts w:asciiTheme="majorHAnsi" w:eastAsiaTheme="majorEastAsia" w:hAnsiTheme="majorHAnsi" w:cstheme="majorBidi"/>
      <w:color w:val="1F4E79" w:themeColor="accent1" w:themeShade="80"/>
    </w:rPr>
  </w:style>
  <w:style w:type="character" w:default="1" w:styleId="Caratterepredefinitoparagrafo">
    <w:name w:val="Default Paragraph Font"/>
    <w:semiHidden/>
    <w:unhideWhenUsed/>
  </w:style>
  <w:style w:type="table" w:default="1" w:styleId="Tabellanormale">
    <w:name w:val="Normal Table"/>
    <w:semiHidden/>
    <w:unhideWhenUsed/>
    <w:qFormat/>
    <w:tblPr>
      <w:tblInd w:w="0" w:type="dxa"/>
      <w:tblCellMar>
        <w:top w:w="0" w:type="dxa"/>
        <w:left w:w="108" w:type="dxa"/>
        <w:bottom w:w="0" w:type="dxa"/>
        <w:right w:w="108" w:type="dxa"/>
      </w:tblCellMar>
    </w:tblPr>
  </w:style>
  <w:style w:type="numbering" w:default="1" w:styleId="Nessunelenco">
    <w:name w:val="No List"/>
    <w:semiHidden/>
    <w:unhideWhenUsed/>
  </w:style>
  <w:style w:type="character" w:customStyle="1" w:styleId="Titolo1Carattere">
    <w:name w:val="Titolo 1 Carattere"/>
    <w:basedOn w:val="Caratterepredefinitoparagrafo"/>
    <w:link w:val="Titolo1"/>
    <w:rsid w:val="00E421B6"/>
    <w:rPr>
      <w:rFonts w:ascii="Times New Roman" w:eastAsia="Times New Roman" w:hAnsi="Times New Roman" w:cs="Times New Roman"/>
      <w:b/>
      <w:i/>
      <w:sz w:val="28"/>
      <w:szCs w:val="20"/>
      <w:lang w:eastAsia="it-IT"/>
    </w:rPr>
  </w:style>
  <w:style w:type="character" w:customStyle="1" w:styleId="Titolo2Carattere">
    <w:name w:val="Titolo 2 Carattere"/>
    <w:basedOn w:val="Caratterepredefinitoparagrafo"/>
    <w:link w:val="Titolo2"/>
    <w:rsid w:val="00E421B6"/>
    <w:rPr>
      <w:rFonts w:ascii="Times New Roman" w:eastAsia="Times New Roman" w:hAnsi="Times New Roman" w:cs="Times New Roman"/>
      <w:sz w:val="24"/>
      <w:szCs w:val="20"/>
      <w:lang w:eastAsia="it-IT"/>
    </w:rPr>
  </w:style>
  <w:style w:type="character" w:customStyle="1" w:styleId="Titolo3Carattere">
    <w:name w:val="Titolo 3 Carattere"/>
    <w:basedOn w:val="Caratterepredefinitoparagrafo"/>
    <w:link w:val="Titolo3"/>
    <w:rsid w:val="00E421B6"/>
    <w:rPr>
      <w:rFonts w:ascii="Arial" w:eastAsia="Times New Roman" w:hAnsi="Arial" w:cs="Times New Roman"/>
      <w:b/>
      <w:i/>
      <w:sz w:val="32"/>
      <w:szCs w:val="20"/>
      <w:lang w:eastAsia="it-IT"/>
    </w:rPr>
  </w:style>
  <w:style w:type="paragraph" w:styleId="Testofumetto">
    <w:name w:val="Balloon Text"/>
    <w:basedOn w:val="Normale"/>
    <w:link w:val="TestofumettoCarattere"/>
    <w:uiPriority w:val="99"/>
    <w:semiHidden/>
    <w:unhideWhenUsed/>
    <w:rsid w:val="00E421B6"/>
    <w:rPr>
      <w:rFonts w:ascii="Segoe UI" w:hAnsi="Segoe UI" w:cs="Segoe UI"/>
      <w:sz w:val="18"/>
      <w:szCs w:val="18"/>
    </w:rPr>
  </w:style>
  <w:style w:type="character" w:customStyle="1" w:styleId="TestofumettoCarattere">
    <w:name w:val="Testo fumetto Carattere"/>
    <w:basedOn w:val="Caratterepredefinitoparagrafo"/>
    <w:link w:val="Testofumetto"/>
    <w:uiPriority w:val="99"/>
    <w:semiHidden/>
    <w:rsid w:val="00E421B6"/>
    <w:rPr>
      <w:rFonts w:ascii="Segoe UI" w:eastAsia="Times New Roman" w:hAnsi="Segoe UI" w:cs="Segoe UI"/>
      <w:sz w:val="18"/>
      <w:szCs w:val="18"/>
      <w:lang w:eastAsia="it-IT"/>
    </w:rPr>
  </w:style>
  <w:style w:type="paragraph" w:styleId="Intestazione">
    <w:name w:val="header"/>
    <w:basedOn w:val="Normale"/>
    <w:link w:val="IntestazioneCarattere"/>
    <w:uiPriority w:val="99"/>
    <w:unhideWhenUsed/>
    <w:rsid w:val="00C1276D"/>
    <w:pPr>
      <w:tabs>
        <w:tab w:val="center" w:pos="4819"/>
        <w:tab w:val="right" w:pos="9638"/>
      </w:tabs>
    </w:pPr>
  </w:style>
  <w:style w:type="character" w:customStyle="1" w:styleId="IntestazioneCarattere">
    <w:name w:val="Intestazione Carattere"/>
    <w:basedOn w:val="Caratterepredefinitoparagrafo"/>
    <w:link w:val="Intestazione"/>
    <w:uiPriority w:val="99"/>
    <w:rsid w:val="00C1276D"/>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unhideWhenUsed/>
    <w:rsid w:val="00C1276D"/>
    <w:pPr>
      <w:tabs>
        <w:tab w:val="center" w:pos="4819"/>
        <w:tab w:val="right" w:pos="9638"/>
      </w:tabs>
    </w:pPr>
  </w:style>
  <w:style w:type="character" w:customStyle="1" w:styleId="PidipaginaCarattere">
    <w:name w:val="Piè di pagina Carattere"/>
    <w:basedOn w:val="Caratterepredefinitoparagrafo"/>
    <w:link w:val="Pidipagina"/>
    <w:uiPriority w:val="99"/>
    <w:rsid w:val="00C1276D"/>
    <w:rPr>
      <w:rFonts w:ascii="Times New Roman" w:eastAsia="Times New Roman" w:hAnsi="Times New Roman" w:cs="Times New Roman"/>
      <w:sz w:val="20"/>
      <w:szCs w:val="20"/>
      <w:lang w:eastAsia="it-IT"/>
    </w:rPr>
  </w:style>
  <w:style w:type="character" w:styleId="Collegamentoipertestuale">
    <w:name w:val="Hyperlink"/>
    <w:basedOn w:val="Caratterepredefinitoparagrafo"/>
    <w:uiPriority w:val="99"/>
    <w:unhideWhenUsed/>
    <w:rsid w:val="00435E4E"/>
    <w:rPr>
      <w:color w:val="0563C1" w:themeColor="hyperlink"/>
      <w:u w:val="single"/>
    </w:rPr>
  </w:style>
  <w:style w:type="character" w:styleId="Rimandocommento">
    <w:name w:val="annotation reference"/>
    <w:basedOn w:val="Caratterepredefinitoparagrafo"/>
    <w:uiPriority w:val="99"/>
    <w:semiHidden/>
    <w:unhideWhenUsed/>
    <w:rsid w:val="00362735"/>
    <w:rPr>
      <w:sz w:val="16"/>
      <w:szCs w:val="16"/>
    </w:rPr>
  </w:style>
  <w:style w:type="paragraph" w:styleId="Testocommento">
    <w:name w:val="annotation text"/>
    <w:basedOn w:val="Normale"/>
    <w:link w:val="TestocommentoCarattere"/>
    <w:uiPriority w:val="99"/>
    <w:semiHidden/>
    <w:unhideWhenUsed/>
    <w:rsid w:val="00362735"/>
  </w:style>
  <w:style w:type="character" w:customStyle="1" w:styleId="TestocommentoCarattere">
    <w:name w:val="Testo commento Carattere"/>
    <w:basedOn w:val="Caratterepredefinitoparagrafo"/>
    <w:link w:val="Testocommento"/>
    <w:uiPriority w:val="99"/>
    <w:semiHidden/>
    <w:rsid w:val="00362735"/>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362735"/>
    <w:rPr>
      <w:b/>
      <w:bCs/>
    </w:rPr>
  </w:style>
  <w:style w:type="character" w:customStyle="1" w:styleId="SoggettocommentoCarattere">
    <w:name w:val="Soggetto commento Carattere"/>
    <w:basedOn w:val="TestocommentoCarattere"/>
    <w:link w:val="Soggettocommento"/>
    <w:uiPriority w:val="99"/>
    <w:semiHidden/>
    <w:rsid w:val="00362735"/>
    <w:rPr>
      <w:rFonts w:ascii="Times New Roman" w:eastAsia="Times New Roman" w:hAnsi="Times New Roman" w:cs="Times New Roman"/>
      <w:b/>
      <w:bCs/>
      <w:sz w:val="20"/>
      <w:szCs w:val="20"/>
      <w:lang w:eastAsia="it-IT"/>
    </w:rPr>
  </w:style>
  <w:style w:type="paragraph" w:styleId="Mappadocumento">
    <w:name w:val="Document Map"/>
    <w:basedOn w:val="Normale"/>
    <w:link w:val="MappadocumentoCarattere"/>
    <w:uiPriority w:val="99"/>
    <w:semiHidden/>
    <w:unhideWhenUsed/>
    <w:rsid w:val="00AA7F29"/>
    <w:rPr>
      <w:rFonts w:ascii="Lucida Grande" w:hAnsi="Lucida Grande"/>
      <w:sz w:val="24"/>
      <w:szCs w:val="24"/>
    </w:rPr>
  </w:style>
  <w:style w:type="character" w:customStyle="1" w:styleId="MappadocumentoCarattere">
    <w:name w:val="Mappa documento Carattere"/>
    <w:basedOn w:val="Caratterepredefinitoparagrafo"/>
    <w:link w:val="Mappadocumento"/>
    <w:uiPriority w:val="99"/>
    <w:semiHidden/>
    <w:rsid w:val="00AA7F29"/>
    <w:rPr>
      <w:rFonts w:ascii="Lucida Grande" w:eastAsia="Times New Roman" w:hAnsi="Lucida Grande" w:cs="Times New Roman"/>
      <w:sz w:val="24"/>
      <w:szCs w:val="24"/>
      <w:lang w:eastAsia="it-IT"/>
    </w:rPr>
  </w:style>
  <w:style w:type="paragraph" w:styleId="NormaleWeb">
    <w:name w:val="Normal (Web)"/>
    <w:basedOn w:val="Normale"/>
    <w:uiPriority w:val="99"/>
    <w:rsid w:val="002C1790"/>
    <w:pPr>
      <w:spacing w:beforeLines="1" w:afterLines="1"/>
    </w:pPr>
    <w:rPr>
      <w:rFonts w:ascii="Times" w:eastAsiaTheme="minorEastAsia" w:hAnsi="Times"/>
    </w:rPr>
  </w:style>
  <w:style w:type="character" w:customStyle="1" w:styleId="Titolo5Carattere">
    <w:name w:val="Titolo 5 Carattere"/>
    <w:basedOn w:val="Caratterepredefinitoparagrafo"/>
    <w:link w:val="Titolo5"/>
    <w:uiPriority w:val="9"/>
    <w:semiHidden/>
    <w:rsid w:val="00D70680"/>
    <w:rPr>
      <w:rFonts w:asciiTheme="majorHAnsi" w:eastAsiaTheme="majorEastAsia" w:hAnsiTheme="majorHAnsi" w:cstheme="majorBidi"/>
      <w:color w:val="1F4E79" w:themeColor="accent1" w:themeShade="80"/>
      <w:sz w:val="20"/>
      <w:szCs w:val="20"/>
      <w:lang w:eastAsia="it-IT"/>
    </w:rPr>
  </w:style>
</w:styles>
</file>

<file path=word/webSettings.xml><?xml version="1.0" encoding="utf-8"?>
<w:webSettings xmlns:r="http://schemas.openxmlformats.org/officeDocument/2006/relationships" xmlns:w="http://schemas.openxmlformats.org/wordprocessingml/2006/main">
  <w:divs>
    <w:div w:id="1957789572">
      <w:bodyDiv w:val="1"/>
      <w:marLeft w:val="0"/>
      <w:marRight w:val="0"/>
      <w:marTop w:val="0"/>
      <w:marBottom w:val="0"/>
      <w:divBdr>
        <w:top w:val="none" w:sz="0" w:space="0" w:color="auto"/>
        <w:left w:val="none" w:sz="0" w:space="0" w:color="auto"/>
        <w:bottom w:val="none" w:sz="0" w:space="0" w:color="auto"/>
        <w:right w:val="none" w:sz="0" w:space="0" w:color="auto"/>
      </w:divBdr>
      <w:divsChild>
        <w:div w:id="1440683191">
          <w:marLeft w:val="0"/>
          <w:marRight w:val="0"/>
          <w:marTop w:val="0"/>
          <w:marBottom w:val="0"/>
          <w:divBdr>
            <w:top w:val="none" w:sz="0" w:space="0" w:color="auto"/>
            <w:left w:val="none" w:sz="0" w:space="0" w:color="auto"/>
            <w:bottom w:val="none" w:sz="0" w:space="0" w:color="auto"/>
            <w:right w:val="none" w:sz="0" w:space="0" w:color="auto"/>
          </w:divBdr>
        </w:div>
        <w:div w:id="976951789">
          <w:marLeft w:val="0"/>
          <w:marRight w:val="0"/>
          <w:marTop w:val="0"/>
          <w:marBottom w:val="0"/>
          <w:divBdr>
            <w:top w:val="none" w:sz="0" w:space="0" w:color="auto"/>
            <w:left w:val="none" w:sz="0" w:space="0" w:color="auto"/>
            <w:bottom w:val="none" w:sz="0" w:space="0" w:color="auto"/>
            <w:right w:val="none" w:sz="0" w:space="0" w:color="auto"/>
          </w:divBdr>
        </w:div>
        <w:div w:id="927274922">
          <w:marLeft w:val="0"/>
          <w:marRight w:val="0"/>
          <w:marTop w:val="0"/>
          <w:marBottom w:val="0"/>
          <w:divBdr>
            <w:top w:val="none" w:sz="0" w:space="0" w:color="auto"/>
            <w:left w:val="none" w:sz="0" w:space="0" w:color="auto"/>
            <w:bottom w:val="none" w:sz="0" w:space="0" w:color="auto"/>
            <w:right w:val="none" w:sz="0" w:space="0" w:color="auto"/>
          </w:divBdr>
        </w:div>
        <w:div w:id="1475759543">
          <w:marLeft w:val="0"/>
          <w:marRight w:val="0"/>
          <w:marTop w:val="0"/>
          <w:marBottom w:val="0"/>
          <w:divBdr>
            <w:top w:val="none" w:sz="0" w:space="0" w:color="auto"/>
            <w:left w:val="none" w:sz="0" w:space="0" w:color="auto"/>
            <w:bottom w:val="none" w:sz="0" w:space="0" w:color="auto"/>
            <w:right w:val="none" w:sz="0" w:space="0" w:color="auto"/>
          </w:divBdr>
        </w:div>
      </w:divsChild>
    </w:div>
    <w:div w:id="206964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expertscape.com/go/mycorrhizae" TargetMode="External"/><Relationship Id="rId9" Type="http://schemas.openxmlformats.org/officeDocument/2006/relationships/hyperlink" Target="http://www.dbios.unito.it/do/docenti.pl/Show?_id=pbonfant" TargetMode="External"/><Relationship Id="rId26" Type="http://schemas.microsoft.com/office/2016/09/relationships/commentsIds" Target="commentsIds.xml"/><Relationship Id="rId1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1101</Words>
  <Characters>6280</Characters>
  <Application>Microsoft Macintosh Word</Application>
  <DocSecurity>0</DocSecurity>
  <Lines>52</Lines>
  <Paragraphs>12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Amministrativo</dc:creator>
  <cp:lastModifiedBy>Paola Bonfante</cp:lastModifiedBy>
  <cp:revision>2</cp:revision>
  <cp:lastPrinted>2018-09-15T19:55:00Z</cp:lastPrinted>
  <dcterms:created xsi:type="dcterms:W3CDTF">2020-02-04T09:56:00Z</dcterms:created>
  <dcterms:modified xsi:type="dcterms:W3CDTF">2020-02-04T09:56:00Z</dcterms:modified>
</cp:coreProperties>
</file>